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78B" w:rsidRDefault="000F678B" w:rsidP="0062774D">
      <w:pPr>
        <w:spacing w:after="0" w:line="240" w:lineRule="auto"/>
        <w:jc w:val="both"/>
      </w:pPr>
      <w:bookmarkStart w:id="0" w:name="_GoBack"/>
      <w:bookmarkEnd w:id="0"/>
    </w:p>
    <w:p w:rsidR="001B3968" w:rsidRDefault="001B3968" w:rsidP="0062774D">
      <w:pPr>
        <w:spacing w:after="0" w:line="240" w:lineRule="auto"/>
        <w:jc w:val="both"/>
        <w:rPr>
          <w:b/>
          <w:sz w:val="23"/>
          <w:szCs w:val="23"/>
        </w:rPr>
      </w:pPr>
    </w:p>
    <w:p w:rsidR="001B3968" w:rsidRDefault="00F749BE" w:rsidP="00F749BE">
      <w:pPr>
        <w:spacing w:after="0" w:line="240" w:lineRule="auto"/>
        <w:jc w:val="center"/>
        <w:rPr>
          <w:b/>
          <w:sz w:val="23"/>
          <w:szCs w:val="23"/>
        </w:rPr>
      </w:pPr>
      <w:r w:rsidRPr="00A01CF4">
        <w:rPr>
          <w:noProof/>
          <w:lang w:eastAsia="it-IT"/>
        </w:rPr>
        <w:drawing>
          <wp:inline distT="0" distB="0" distL="0" distR="0" wp14:anchorId="7361A25F" wp14:editId="039F1F09">
            <wp:extent cx="1287780" cy="474029"/>
            <wp:effectExtent l="0" t="0" r="7620" b="2540"/>
            <wp:docPr id="3" name="Immagine 3" descr="C:\Users\m.pellegrini\Desktop\logo luce\ML_LuceCinecitta¦Ç_Orizzontale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.pellegrini\Desktop\logo luce\ML_LuceCinecitta¦Ç_Orizzontale_CMY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358" cy="47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9BE" w:rsidRDefault="00F749BE" w:rsidP="00F749BE">
      <w:pPr>
        <w:spacing w:after="0" w:line="240" w:lineRule="auto"/>
        <w:jc w:val="center"/>
        <w:rPr>
          <w:b/>
          <w:sz w:val="23"/>
          <w:szCs w:val="23"/>
        </w:rPr>
      </w:pPr>
    </w:p>
    <w:p w:rsidR="00F749BE" w:rsidRDefault="00F749BE" w:rsidP="00F749BE">
      <w:pPr>
        <w:spacing w:after="0" w:line="240" w:lineRule="auto"/>
        <w:jc w:val="center"/>
        <w:rPr>
          <w:b/>
          <w:sz w:val="23"/>
          <w:szCs w:val="23"/>
        </w:rPr>
      </w:pPr>
    </w:p>
    <w:p w:rsidR="00F749BE" w:rsidRPr="00F749BE" w:rsidRDefault="00F749BE" w:rsidP="00F749BE">
      <w:pPr>
        <w:spacing w:after="0" w:line="240" w:lineRule="auto"/>
        <w:jc w:val="center"/>
        <w:rPr>
          <w:rFonts w:ascii="Palatino Linotype" w:hAnsi="Palatino Linotype"/>
          <w:sz w:val="36"/>
          <w:szCs w:val="36"/>
        </w:rPr>
      </w:pPr>
      <w:r w:rsidRPr="00F749BE">
        <w:rPr>
          <w:rFonts w:ascii="Palatino Linotype" w:hAnsi="Palatino Linotype"/>
          <w:sz w:val="36"/>
          <w:szCs w:val="36"/>
        </w:rPr>
        <w:t>Istituto Luce-Cinecittà</w:t>
      </w:r>
    </w:p>
    <w:p w:rsidR="00F749BE" w:rsidRPr="00F749BE" w:rsidRDefault="00F749BE" w:rsidP="00F749BE">
      <w:pPr>
        <w:spacing w:after="0" w:line="240" w:lineRule="auto"/>
        <w:jc w:val="center"/>
        <w:rPr>
          <w:rFonts w:ascii="Palatino Linotype" w:hAnsi="Palatino Linotype"/>
          <w:b/>
          <w:sz w:val="16"/>
          <w:szCs w:val="16"/>
        </w:rPr>
      </w:pPr>
    </w:p>
    <w:p w:rsidR="00F749BE" w:rsidRPr="00F749BE" w:rsidRDefault="00F749BE" w:rsidP="00F749BE">
      <w:pPr>
        <w:spacing w:after="0" w:line="240" w:lineRule="auto"/>
        <w:jc w:val="center"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i/>
          <w:sz w:val="23"/>
          <w:szCs w:val="23"/>
        </w:rPr>
        <w:t>p</w:t>
      </w:r>
      <w:r w:rsidRPr="00F749BE">
        <w:rPr>
          <w:rFonts w:ascii="Palatino Linotype" w:hAnsi="Palatino Linotype"/>
          <w:i/>
          <w:sz w:val="23"/>
          <w:szCs w:val="23"/>
        </w:rPr>
        <w:t>resenta</w:t>
      </w:r>
    </w:p>
    <w:p w:rsidR="00F749BE" w:rsidRDefault="00F749BE" w:rsidP="00F749BE">
      <w:pPr>
        <w:spacing w:after="0" w:line="240" w:lineRule="auto"/>
        <w:jc w:val="center"/>
        <w:rPr>
          <w:sz w:val="23"/>
          <w:szCs w:val="23"/>
        </w:rPr>
      </w:pPr>
    </w:p>
    <w:p w:rsidR="00F749BE" w:rsidRDefault="00F749BE" w:rsidP="00F749BE">
      <w:pPr>
        <w:spacing w:after="0" w:line="240" w:lineRule="auto"/>
        <w:jc w:val="center"/>
        <w:rPr>
          <w:sz w:val="23"/>
          <w:szCs w:val="23"/>
        </w:rPr>
      </w:pPr>
    </w:p>
    <w:p w:rsidR="00F749BE" w:rsidRDefault="00F749BE" w:rsidP="00F749BE">
      <w:pPr>
        <w:spacing w:after="0" w:line="240" w:lineRule="auto"/>
        <w:jc w:val="center"/>
        <w:rPr>
          <w:sz w:val="23"/>
          <w:szCs w:val="23"/>
        </w:rPr>
      </w:pPr>
    </w:p>
    <w:p w:rsidR="00F749BE" w:rsidRDefault="00F749BE" w:rsidP="00F749BE">
      <w:pPr>
        <w:spacing w:after="0" w:line="240" w:lineRule="auto"/>
        <w:jc w:val="center"/>
        <w:rPr>
          <w:sz w:val="23"/>
          <w:szCs w:val="23"/>
        </w:rPr>
      </w:pPr>
    </w:p>
    <w:p w:rsidR="00F749BE" w:rsidRDefault="00F749BE" w:rsidP="00F749BE">
      <w:pPr>
        <w:spacing w:after="0" w:line="240" w:lineRule="auto"/>
        <w:jc w:val="center"/>
        <w:rPr>
          <w:rFonts w:ascii="Palatino Linotype" w:hAnsi="Palatino Linotype"/>
          <w:b/>
          <w:sz w:val="80"/>
          <w:szCs w:val="80"/>
        </w:rPr>
      </w:pPr>
      <w:r w:rsidRPr="00F749BE">
        <w:rPr>
          <w:rFonts w:ascii="Palatino Linotype" w:hAnsi="Palatino Linotype"/>
          <w:b/>
          <w:sz w:val="80"/>
          <w:szCs w:val="80"/>
        </w:rPr>
        <w:t>CINECITT</w:t>
      </w:r>
      <w:r w:rsidRPr="00F749BE">
        <w:rPr>
          <w:rFonts w:ascii="Palatino Linotype" w:hAnsi="Palatino Linotype" w:cstheme="minorHAnsi"/>
          <w:b/>
          <w:sz w:val="80"/>
          <w:szCs w:val="80"/>
        </w:rPr>
        <w:t>À</w:t>
      </w:r>
      <w:r w:rsidRPr="00F749BE">
        <w:rPr>
          <w:rFonts w:ascii="Palatino Linotype" w:hAnsi="Palatino Linotype"/>
          <w:b/>
          <w:sz w:val="80"/>
          <w:szCs w:val="80"/>
        </w:rPr>
        <w:t xml:space="preserve"> FUTURA</w:t>
      </w:r>
    </w:p>
    <w:p w:rsidR="00F749BE" w:rsidRPr="00F749BE" w:rsidRDefault="00F749BE" w:rsidP="00F749BE">
      <w:pPr>
        <w:spacing w:after="0" w:line="240" w:lineRule="auto"/>
        <w:jc w:val="center"/>
        <w:rPr>
          <w:rFonts w:ascii="Palatino Linotype" w:hAnsi="Palatino Linotype"/>
          <w:b/>
          <w:sz w:val="32"/>
          <w:szCs w:val="32"/>
        </w:rPr>
      </w:pPr>
      <w:r w:rsidRPr="00F749BE">
        <w:rPr>
          <w:rFonts w:ascii="Palatino Linotype" w:hAnsi="Palatino Linotype"/>
          <w:b/>
          <w:sz w:val="32"/>
          <w:szCs w:val="32"/>
        </w:rPr>
        <w:t>Progetti in corso e prospettive delle nuove attività di Cinecittà</w:t>
      </w:r>
    </w:p>
    <w:p w:rsidR="00F749BE" w:rsidRDefault="00F749BE" w:rsidP="00F749BE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</w:p>
    <w:p w:rsidR="00F749BE" w:rsidRDefault="00F749BE" w:rsidP="00F749BE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</w:p>
    <w:p w:rsidR="00F749BE" w:rsidRPr="00F749BE" w:rsidRDefault="00F749BE" w:rsidP="00F749BE">
      <w:pPr>
        <w:spacing w:after="0" w:line="240" w:lineRule="auto"/>
        <w:jc w:val="center"/>
        <w:rPr>
          <w:rFonts w:ascii="Palatino Linotype" w:hAnsi="Palatino Linotype"/>
          <w:sz w:val="28"/>
          <w:szCs w:val="28"/>
        </w:rPr>
      </w:pPr>
      <w:r w:rsidRPr="00F749BE">
        <w:rPr>
          <w:rFonts w:ascii="Palatino Linotype" w:hAnsi="Palatino Linotype"/>
          <w:sz w:val="28"/>
          <w:szCs w:val="28"/>
        </w:rPr>
        <w:t>S</w:t>
      </w:r>
      <w:r>
        <w:rPr>
          <w:rFonts w:ascii="Palatino Linotype" w:hAnsi="Palatino Linotype"/>
          <w:sz w:val="28"/>
          <w:szCs w:val="28"/>
        </w:rPr>
        <w:t>tudi di Cinecittà</w:t>
      </w:r>
      <w:r w:rsidR="00C27E45">
        <w:rPr>
          <w:rFonts w:ascii="Palatino Linotype" w:hAnsi="Palatino Linotype"/>
          <w:sz w:val="28"/>
          <w:szCs w:val="28"/>
        </w:rPr>
        <w:t xml:space="preserve"> -</w:t>
      </w:r>
      <w:r>
        <w:rPr>
          <w:rFonts w:ascii="Palatino Linotype" w:hAnsi="Palatino Linotype"/>
          <w:sz w:val="28"/>
          <w:szCs w:val="28"/>
        </w:rPr>
        <w:t xml:space="preserve"> 31 </w:t>
      </w:r>
      <w:r w:rsidR="0007726F">
        <w:rPr>
          <w:rFonts w:ascii="Palatino Linotype" w:hAnsi="Palatino Linotype"/>
          <w:sz w:val="28"/>
          <w:szCs w:val="28"/>
        </w:rPr>
        <w:t>gennaio</w:t>
      </w:r>
      <w:r>
        <w:rPr>
          <w:rFonts w:ascii="Palatino Linotype" w:hAnsi="Palatino Linotype"/>
          <w:sz w:val="28"/>
          <w:szCs w:val="28"/>
        </w:rPr>
        <w:t xml:space="preserve"> 2018</w:t>
      </w:r>
    </w:p>
    <w:p w:rsidR="00F749BE" w:rsidRPr="00F749BE" w:rsidRDefault="00F749BE" w:rsidP="00F749BE">
      <w:pPr>
        <w:spacing w:after="0" w:line="240" w:lineRule="auto"/>
        <w:jc w:val="center"/>
        <w:rPr>
          <w:rFonts w:ascii="Palatino Linotype" w:hAnsi="Palatino Linotype"/>
          <w:sz w:val="28"/>
          <w:szCs w:val="28"/>
        </w:rPr>
      </w:pPr>
    </w:p>
    <w:p w:rsidR="00F749BE" w:rsidRPr="00F749BE" w:rsidRDefault="00F749BE" w:rsidP="00F749BE">
      <w:pPr>
        <w:spacing w:after="0" w:line="240" w:lineRule="auto"/>
        <w:jc w:val="center"/>
        <w:rPr>
          <w:rFonts w:ascii="Palatino Linotype" w:hAnsi="Palatino Linotype"/>
          <w:b/>
          <w:sz w:val="80"/>
          <w:szCs w:val="80"/>
        </w:rPr>
      </w:pPr>
    </w:p>
    <w:p w:rsidR="00F749BE" w:rsidRDefault="00F749BE" w:rsidP="0062774D">
      <w:pPr>
        <w:spacing w:after="0" w:line="240" w:lineRule="auto"/>
        <w:jc w:val="both"/>
        <w:rPr>
          <w:b/>
          <w:sz w:val="23"/>
          <w:szCs w:val="23"/>
        </w:rPr>
      </w:pPr>
    </w:p>
    <w:p w:rsidR="00F749BE" w:rsidRDefault="00F749BE" w:rsidP="0062774D">
      <w:pPr>
        <w:spacing w:after="0" w:line="240" w:lineRule="auto"/>
        <w:jc w:val="both"/>
        <w:rPr>
          <w:b/>
          <w:sz w:val="23"/>
          <w:szCs w:val="23"/>
        </w:rPr>
      </w:pPr>
    </w:p>
    <w:p w:rsidR="00F749BE" w:rsidRDefault="00F749BE" w:rsidP="0062774D">
      <w:pPr>
        <w:spacing w:after="0" w:line="240" w:lineRule="auto"/>
        <w:jc w:val="both"/>
        <w:rPr>
          <w:b/>
          <w:sz w:val="23"/>
          <w:szCs w:val="23"/>
        </w:rPr>
      </w:pPr>
    </w:p>
    <w:p w:rsidR="00F749BE" w:rsidRDefault="00F749BE" w:rsidP="0062774D">
      <w:pPr>
        <w:spacing w:after="0" w:line="240" w:lineRule="auto"/>
        <w:jc w:val="both"/>
        <w:rPr>
          <w:b/>
          <w:sz w:val="23"/>
          <w:szCs w:val="23"/>
        </w:rPr>
      </w:pPr>
    </w:p>
    <w:p w:rsidR="00F749BE" w:rsidRDefault="00F749BE" w:rsidP="0062774D">
      <w:pPr>
        <w:spacing w:after="0" w:line="240" w:lineRule="auto"/>
        <w:jc w:val="both"/>
        <w:rPr>
          <w:b/>
          <w:sz w:val="23"/>
          <w:szCs w:val="23"/>
        </w:rPr>
      </w:pPr>
    </w:p>
    <w:p w:rsidR="00F749BE" w:rsidRDefault="00F749BE" w:rsidP="0062774D">
      <w:pPr>
        <w:spacing w:after="0" w:line="240" w:lineRule="auto"/>
        <w:jc w:val="both"/>
        <w:rPr>
          <w:b/>
          <w:sz w:val="23"/>
          <w:szCs w:val="23"/>
        </w:rPr>
      </w:pPr>
    </w:p>
    <w:p w:rsidR="00F749BE" w:rsidRDefault="00F749BE" w:rsidP="0062774D">
      <w:pPr>
        <w:spacing w:after="0" w:line="240" w:lineRule="auto"/>
        <w:jc w:val="both"/>
        <w:rPr>
          <w:b/>
          <w:sz w:val="23"/>
          <w:szCs w:val="23"/>
        </w:rPr>
      </w:pPr>
    </w:p>
    <w:p w:rsidR="00F749BE" w:rsidRDefault="00F749BE" w:rsidP="0062774D">
      <w:pPr>
        <w:spacing w:after="0" w:line="240" w:lineRule="auto"/>
        <w:jc w:val="both"/>
        <w:rPr>
          <w:b/>
          <w:sz w:val="23"/>
          <w:szCs w:val="23"/>
        </w:rPr>
      </w:pPr>
    </w:p>
    <w:p w:rsidR="00F749BE" w:rsidRDefault="00F749BE" w:rsidP="0062774D">
      <w:pPr>
        <w:spacing w:after="0" w:line="240" w:lineRule="auto"/>
        <w:jc w:val="both"/>
        <w:rPr>
          <w:b/>
          <w:sz w:val="23"/>
          <w:szCs w:val="23"/>
        </w:rPr>
      </w:pPr>
    </w:p>
    <w:p w:rsidR="00F749BE" w:rsidRDefault="00F749BE" w:rsidP="0062774D">
      <w:pPr>
        <w:spacing w:after="0" w:line="240" w:lineRule="auto"/>
        <w:jc w:val="both"/>
        <w:rPr>
          <w:b/>
          <w:sz w:val="23"/>
          <w:szCs w:val="23"/>
        </w:rPr>
      </w:pPr>
    </w:p>
    <w:p w:rsidR="00F749BE" w:rsidRDefault="00F749BE" w:rsidP="0062774D">
      <w:pPr>
        <w:spacing w:after="0" w:line="240" w:lineRule="auto"/>
        <w:jc w:val="both"/>
        <w:rPr>
          <w:b/>
          <w:sz w:val="23"/>
          <w:szCs w:val="23"/>
        </w:rPr>
      </w:pPr>
    </w:p>
    <w:p w:rsidR="00F749BE" w:rsidRDefault="00F749BE" w:rsidP="0062774D">
      <w:pPr>
        <w:spacing w:after="0" w:line="240" w:lineRule="auto"/>
        <w:jc w:val="both"/>
        <w:rPr>
          <w:b/>
          <w:sz w:val="23"/>
          <w:szCs w:val="23"/>
        </w:rPr>
      </w:pPr>
    </w:p>
    <w:p w:rsidR="00F749BE" w:rsidRDefault="00F749BE" w:rsidP="0062774D">
      <w:pPr>
        <w:spacing w:after="0" w:line="240" w:lineRule="auto"/>
        <w:jc w:val="both"/>
        <w:rPr>
          <w:b/>
          <w:sz w:val="23"/>
          <w:szCs w:val="23"/>
        </w:rPr>
      </w:pPr>
    </w:p>
    <w:p w:rsidR="00F749BE" w:rsidRDefault="00F749BE" w:rsidP="0062774D">
      <w:pPr>
        <w:spacing w:after="0" w:line="240" w:lineRule="auto"/>
        <w:jc w:val="both"/>
        <w:rPr>
          <w:b/>
          <w:sz w:val="23"/>
          <w:szCs w:val="23"/>
        </w:rPr>
      </w:pPr>
    </w:p>
    <w:p w:rsidR="00F749BE" w:rsidRDefault="00F749BE" w:rsidP="0062774D">
      <w:pPr>
        <w:spacing w:after="0" w:line="240" w:lineRule="auto"/>
        <w:jc w:val="both"/>
        <w:rPr>
          <w:b/>
          <w:sz w:val="23"/>
          <w:szCs w:val="23"/>
        </w:rPr>
      </w:pPr>
    </w:p>
    <w:p w:rsidR="00F749BE" w:rsidRDefault="00F749BE" w:rsidP="0062774D">
      <w:pPr>
        <w:spacing w:after="0" w:line="240" w:lineRule="auto"/>
        <w:jc w:val="both"/>
        <w:rPr>
          <w:b/>
          <w:sz w:val="23"/>
          <w:szCs w:val="23"/>
        </w:rPr>
      </w:pPr>
    </w:p>
    <w:p w:rsidR="00F749BE" w:rsidRDefault="00F749BE" w:rsidP="0062774D">
      <w:pPr>
        <w:spacing w:after="0" w:line="240" w:lineRule="auto"/>
        <w:jc w:val="both"/>
        <w:rPr>
          <w:b/>
          <w:sz w:val="23"/>
          <w:szCs w:val="23"/>
        </w:rPr>
      </w:pPr>
    </w:p>
    <w:p w:rsidR="00F749BE" w:rsidRDefault="00F749BE" w:rsidP="0062774D">
      <w:pPr>
        <w:spacing w:after="0" w:line="240" w:lineRule="auto"/>
        <w:jc w:val="both"/>
        <w:rPr>
          <w:b/>
          <w:sz w:val="23"/>
          <w:szCs w:val="23"/>
        </w:rPr>
      </w:pPr>
    </w:p>
    <w:p w:rsidR="00F749BE" w:rsidRDefault="00F749BE" w:rsidP="0062774D">
      <w:pPr>
        <w:spacing w:after="0" w:line="240" w:lineRule="auto"/>
        <w:jc w:val="both"/>
        <w:rPr>
          <w:b/>
          <w:sz w:val="23"/>
          <w:szCs w:val="23"/>
        </w:rPr>
      </w:pPr>
    </w:p>
    <w:p w:rsidR="00F749BE" w:rsidRDefault="00F749BE" w:rsidP="0062774D">
      <w:pPr>
        <w:spacing w:after="0" w:line="240" w:lineRule="auto"/>
        <w:jc w:val="both"/>
        <w:rPr>
          <w:b/>
          <w:sz w:val="23"/>
          <w:szCs w:val="23"/>
        </w:rPr>
      </w:pPr>
    </w:p>
    <w:p w:rsidR="00F749BE" w:rsidRDefault="00F749BE" w:rsidP="0062774D">
      <w:pPr>
        <w:spacing w:after="0" w:line="240" w:lineRule="auto"/>
        <w:jc w:val="both"/>
        <w:rPr>
          <w:b/>
          <w:sz w:val="23"/>
          <w:szCs w:val="23"/>
        </w:rPr>
      </w:pPr>
    </w:p>
    <w:p w:rsidR="00F749BE" w:rsidRDefault="00F749BE" w:rsidP="0062774D">
      <w:pPr>
        <w:spacing w:after="0" w:line="240" w:lineRule="auto"/>
        <w:jc w:val="both"/>
        <w:rPr>
          <w:b/>
          <w:sz w:val="23"/>
          <w:szCs w:val="23"/>
        </w:rPr>
      </w:pPr>
    </w:p>
    <w:p w:rsidR="00F749BE" w:rsidRDefault="00F749BE" w:rsidP="0062774D">
      <w:pPr>
        <w:spacing w:after="0" w:line="240" w:lineRule="auto"/>
        <w:jc w:val="both"/>
        <w:rPr>
          <w:b/>
          <w:sz w:val="23"/>
          <w:szCs w:val="23"/>
        </w:rPr>
      </w:pPr>
    </w:p>
    <w:p w:rsidR="00F749BE" w:rsidRPr="00F749BE" w:rsidRDefault="00F749BE" w:rsidP="00F749BE">
      <w:pPr>
        <w:suppressAutoHyphens/>
        <w:spacing w:after="0" w:line="100" w:lineRule="atLeast"/>
        <w:jc w:val="center"/>
        <w:rPr>
          <w:rFonts w:ascii="Calibri" w:eastAsia="Arial Unicode MS" w:hAnsi="Calibri" w:cs="Tahoma"/>
          <w:color w:val="990033"/>
          <w:kern w:val="1"/>
        </w:rPr>
      </w:pPr>
      <w:r w:rsidRPr="00F749BE">
        <w:rPr>
          <w:rFonts w:ascii="Calibri" w:eastAsia="Arial Unicode MS" w:hAnsi="Calibri" w:cs="Tahoma"/>
          <w:b/>
          <w:color w:val="990033"/>
          <w:kern w:val="1"/>
        </w:rPr>
        <w:t>Ufficio stampa Istituto Luce-Cinecittà</w:t>
      </w:r>
    </w:p>
    <w:p w:rsidR="00F749BE" w:rsidRPr="00FC18DA" w:rsidRDefault="00F749BE" w:rsidP="00F749BE">
      <w:pPr>
        <w:suppressAutoHyphens/>
        <w:spacing w:after="0" w:line="100" w:lineRule="atLeast"/>
        <w:jc w:val="center"/>
        <w:rPr>
          <w:rFonts w:ascii="Calibri" w:eastAsia="Arial Unicode MS" w:hAnsi="Calibri" w:cs="Tahoma"/>
          <w:kern w:val="1"/>
        </w:rPr>
      </w:pPr>
      <w:r w:rsidRPr="00FC18DA">
        <w:rPr>
          <w:rFonts w:ascii="Calibri" w:eastAsia="Arial Unicode MS" w:hAnsi="Calibri" w:cs="Tahoma"/>
          <w:kern w:val="1"/>
        </w:rPr>
        <w:t>Marlon Pellegrini</w:t>
      </w:r>
    </w:p>
    <w:p w:rsidR="00F749BE" w:rsidRPr="00C214E6" w:rsidRDefault="00F749BE" w:rsidP="00F749BE">
      <w:pPr>
        <w:suppressAutoHyphens/>
        <w:spacing w:after="0" w:line="100" w:lineRule="atLeast"/>
        <w:jc w:val="center"/>
        <w:rPr>
          <w:rFonts w:ascii="Calibri" w:eastAsia="Arial Unicode MS" w:hAnsi="Calibri" w:cs="Times New Roman"/>
          <w:kern w:val="1"/>
          <w:sz w:val="24"/>
          <w:szCs w:val="24"/>
        </w:rPr>
      </w:pPr>
      <w:r w:rsidRPr="00FC18DA">
        <w:rPr>
          <w:rFonts w:ascii="Calibri" w:eastAsia="Arial Unicode MS" w:hAnsi="Calibri" w:cs="Tahoma"/>
          <w:kern w:val="1"/>
        </w:rPr>
        <w:t xml:space="preserve">t.: +39 06 72286 407  m.: +39 334 9500619  - </w:t>
      </w:r>
      <w:hyperlink r:id="rId6" w:history="1">
        <w:r w:rsidRPr="00FC18DA">
          <w:rPr>
            <w:rFonts w:ascii="Calibri" w:eastAsia="Arial Unicode MS" w:hAnsi="Calibri" w:cs="Times New Roman"/>
            <w:color w:val="0000FF"/>
            <w:kern w:val="1"/>
            <w:u w:val="single"/>
          </w:rPr>
          <w:t>m.pellegrini@cinecittaluce.it</w:t>
        </w:r>
      </w:hyperlink>
      <w:r w:rsidRPr="00FC18DA">
        <w:rPr>
          <w:rFonts w:ascii="Calibri" w:eastAsia="Arial Unicode MS" w:hAnsi="Calibri" w:cs="Calibri"/>
          <w:kern w:val="1"/>
        </w:rPr>
        <w:t xml:space="preserve"> </w:t>
      </w:r>
    </w:p>
    <w:p w:rsidR="00F749BE" w:rsidRDefault="00F749BE" w:rsidP="00F749BE">
      <w:pPr>
        <w:spacing w:after="0" w:line="240" w:lineRule="auto"/>
        <w:jc w:val="center"/>
        <w:rPr>
          <w:b/>
          <w:sz w:val="23"/>
          <w:szCs w:val="23"/>
        </w:rPr>
      </w:pPr>
    </w:p>
    <w:p w:rsidR="00F749BE" w:rsidRDefault="00F749BE" w:rsidP="0062774D">
      <w:pPr>
        <w:spacing w:after="0" w:line="240" w:lineRule="auto"/>
        <w:jc w:val="both"/>
        <w:rPr>
          <w:b/>
          <w:sz w:val="23"/>
          <w:szCs w:val="23"/>
        </w:rPr>
      </w:pPr>
    </w:p>
    <w:p w:rsidR="00F749BE" w:rsidRDefault="00F749BE" w:rsidP="0062774D">
      <w:pPr>
        <w:spacing w:after="0" w:line="240" w:lineRule="auto"/>
        <w:jc w:val="both"/>
        <w:rPr>
          <w:b/>
          <w:sz w:val="23"/>
          <w:szCs w:val="23"/>
        </w:rPr>
      </w:pPr>
    </w:p>
    <w:p w:rsidR="00F749BE" w:rsidRDefault="00F749BE" w:rsidP="0062774D">
      <w:pPr>
        <w:spacing w:after="0" w:line="240" w:lineRule="auto"/>
        <w:jc w:val="both"/>
        <w:rPr>
          <w:b/>
          <w:sz w:val="23"/>
          <w:szCs w:val="23"/>
        </w:rPr>
      </w:pPr>
    </w:p>
    <w:p w:rsidR="00F749BE" w:rsidRDefault="00F749BE" w:rsidP="00F749BE">
      <w:pPr>
        <w:spacing w:after="0" w:line="240" w:lineRule="auto"/>
        <w:jc w:val="both"/>
        <w:rPr>
          <w:rFonts w:ascii="Palatino Linotype" w:hAnsi="Palatino Linotype"/>
          <w:b/>
          <w:color w:val="990033"/>
          <w:sz w:val="24"/>
          <w:szCs w:val="24"/>
        </w:rPr>
      </w:pPr>
    </w:p>
    <w:p w:rsidR="000E3200" w:rsidRDefault="000E3200" w:rsidP="00F749BE">
      <w:pPr>
        <w:spacing w:after="0" w:line="240" w:lineRule="auto"/>
        <w:jc w:val="both"/>
        <w:rPr>
          <w:rFonts w:ascii="Palatino Linotype" w:hAnsi="Palatino Linotype"/>
          <w:b/>
          <w:color w:val="990033"/>
          <w:sz w:val="24"/>
          <w:szCs w:val="24"/>
        </w:rPr>
      </w:pPr>
    </w:p>
    <w:p w:rsidR="00F749BE" w:rsidRPr="00F749BE" w:rsidRDefault="00F749BE" w:rsidP="00F749BE">
      <w:pPr>
        <w:spacing w:after="0" w:line="240" w:lineRule="auto"/>
        <w:jc w:val="both"/>
        <w:rPr>
          <w:rFonts w:ascii="Palatino Linotype" w:hAnsi="Palatino Linotype"/>
          <w:b/>
          <w:color w:val="990033"/>
          <w:sz w:val="24"/>
          <w:szCs w:val="24"/>
        </w:rPr>
      </w:pPr>
      <w:r w:rsidRPr="00F749BE">
        <w:rPr>
          <w:rFonts w:ascii="Palatino Linotype" w:hAnsi="Palatino Linotype"/>
          <w:b/>
          <w:color w:val="990033"/>
          <w:sz w:val="24"/>
          <w:szCs w:val="24"/>
        </w:rPr>
        <w:t>CINECITT</w:t>
      </w:r>
      <w:r w:rsidRPr="00F749BE">
        <w:rPr>
          <w:rFonts w:ascii="Palatino Linotype" w:hAnsi="Palatino Linotype" w:cstheme="minorHAnsi"/>
          <w:b/>
          <w:color w:val="990033"/>
          <w:sz w:val="24"/>
          <w:szCs w:val="24"/>
        </w:rPr>
        <w:t>À</w:t>
      </w:r>
      <w:r w:rsidRPr="00F749BE">
        <w:rPr>
          <w:rFonts w:ascii="Palatino Linotype" w:hAnsi="Palatino Linotype"/>
          <w:b/>
          <w:color w:val="990033"/>
          <w:sz w:val="24"/>
          <w:szCs w:val="24"/>
        </w:rPr>
        <w:t xml:space="preserve"> FUTURA</w:t>
      </w:r>
    </w:p>
    <w:p w:rsidR="00F749BE" w:rsidRDefault="00F749BE" w:rsidP="0062774D">
      <w:pPr>
        <w:spacing w:after="0" w:line="240" w:lineRule="auto"/>
        <w:jc w:val="both"/>
        <w:rPr>
          <w:b/>
          <w:sz w:val="23"/>
          <w:szCs w:val="23"/>
        </w:rPr>
      </w:pPr>
    </w:p>
    <w:p w:rsidR="00CD765E" w:rsidRDefault="00CD765E" w:rsidP="0062774D">
      <w:pPr>
        <w:spacing w:after="0" w:line="240" w:lineRule="auto"/>
        <w:jc w:val="both"/>
        <w:rPr>
          <w:b/>
          <w:sz w:val="23"/>
          <w:szCs w:val="23"/>
        </w:rPr>
      </w:pPr>
    </w:p>
    <w:p w:rsidR="00CD765E" w:rsidRDefault="00CD765E" w:rsidP="0062774D">
      <w:pPr>
        <w:spacing w:after="0" w:line="240" w:lineRule="auto"/>
        <w:jc w:val="both"/>
        <w:rPr>
          <w:b/>
          <w:sz w:val="23"/>
          <w:szCs w:val="23"/>
        </w:rPr>
      </w:pPr>
    </w:p>
    <w:p w:rsidR="00B26CF6" w:rsidRDefault="000F678B" w:rsidP="0062774D">
      <w:pPr>
        <w:spacing w:after="0" w:line="240" w:lineRule="auto"/>
        <w:jc w:val="both"/>
        <w:rPr>
          <w:b/>
          <w:sz w:val="23"/>
          <w:szCs w:val="23"/>
        </w:rPr>
      </w:pPr>
      <w:r w:rsidRPr="00E05516">
        <w:rPr>
          <w:b/>
          <w:sz w:val="23"/>
          <w:szCs w:val="23"/>
        </w:rPr>
        <w:t>Il</w:t>
      </w:r>
      <w:r w:rsidR="00D07710" w:rsidRPr="00E05516">
        <w:rPr>
          <w:b/>
          <w:sz w:val="23"/>
          <w:szCs w:val="23"/>
        </w:rPr>
        <w:t xml:space="preserve"> 3 luglio 2017 gli Studi di Cinecittà</w:t>
      </w:r>
      <w:r w:rsidR="00D07710" w:rsidRPr="00E05516">
        <w:rPr>
          <w:sz w:val="23"/>
          <w:szCs w:val="23"/>
        </w:rPr>
        <w:t xml:space="preserve">, lo storico complesso di via Tuscolana 1055, la fabbrica del cinema d’Italia e uno dei </w:t>
      </w:r>
      <w:r w:rsidR="009A6570" w:rsidRPr="00E05516">
        <w:rPr>
          <w:sz w:val="23"/>
          <w:szCs w:val="23"/>
        </w:rPr>
        <w:t xml:space="preserve">sinonimi del cinema nel mondo, </w:t>
      </w:r>
      <w:r w:rsidR="009A6570" w:rsidRPr="00E05516">
        <w:rPr>
          <w:b/>
          <w:sz w:val="23"/>
          <w:szCs w:val="23"/>
        </w:rPr>
        <w:t>sono tornati</w:t>
      </w:r>
      <w:r w:rsidR="00D07710" w:rsidRPr="00E05516">
        <w:rPr>
          <w:b/>
          <w:sz w:val="23"/>
          <w:szCs w:val="23"/>
        </w:rPr>
        <w:t xml:space="preserve"> – nell’80mo anniversario dalla </w:t>
      </w:r>
      <w:r w:rsidR="009A6570" w:rsidRPr="00E05516">
        <w:rPr>
          <w:b/>
          <w:sz w:val="23"/>
          <w:szCs w:val="23"/>
        </w:rPr>
        <w:t xml:space="preserve">loro </w:t>
      </w:r>
      <w:r w:rsidR="00D07710" w:rsidRPr="00E05516">
        <w:rPr>
          <w:b/>
          <w:sz w:val="23"/>
          <w:szCs w:val="23"/>
        </w:rPr>
        <w:t>na</w:t>
      </w:r>
      <w:r w:rsidR="004E112D">
        <w:rPr>
          <w:b/>
          <w:sz w:val="23"/>
          <w:szCs w:val="23"/>
        </w:rPr>
        <w:t>scita - alla gestione pubblica</w:t>
      </w:r>
      <w:r w:rsidR="004E112D" w:rsidRPr="004E112D">
        <w:rPr>
          <w:sz w:val="23"/>
          <w:szCs w:val="23"/>
        </w:rPr>
        <w:t>,</w:t>
      </w:r>
      <w:r w:rsidR="001B3968" w:rsidRPr="004E112D">
        <w:rPr>
          <w:sz w:val="23"/>
          <w:szCs w:val="23"/>
        </w:rPr>
        <w:t xml:space="preserve"> </w:t>
      </w:r>
      <w:r w:rsidR="004E112D" w:rsidRPr="001B3968">
        <w:rPr>
          <w:sz w:val="23"/>
          <w:szCs w:val="23"/>
        </w:rPr>
        <w:t>grazie all’acquisizione di ramo d’azienda da parte di Istituto Luce-Cinecittà,</w:t>
      </w:r>
      <w:r w:rsidR="004E112D" w:rsidRPr="00E05516">
        <w:rPr>
          <w:sz w:val="23"/>
          <w:szCs w:val="23"/>
        </w:rPr>
        <w:t xml:space="preserve"> la più antica istituzio</w:t>
      </w:r>
      <w:r w:rsidR="004E112D">
        <w:rPr>
          <w:sz w:val="23"/>
          <w:szCs w:val="23"/>
        </w:rPr>
        <w:t>ne pubblica di cinema del mondo</w:t>
      </w:r>
      <w:r w:rsidR="00742C39">
        <w:rPr>
          <w:sz w:val="23"/>
          <w:szCs w:val="23"/>
        </w:rPr>
        <w:t>.</w:t>
      </w:r>
    </w:p>
    <w:p w:rsidR="00A14E9B" w:rsidRPr="001B3968" w:rsidRDefault="001B3968" w:rsidP="0062774D">
      <w:pPr>
        <w:spacing w:after="0" w:line="240" w:lineRule="auto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Un avvenimento per il cinema italiano di portata storica, </w:t>
      </w:r>
      <w:r w:rsidR="00B26CF6">
        <w:rPr>
          <w:sz w:val="23"/>
          <w:szCs w:val="23"/>
        </w:rPr>
        <w:t>c</w:t>
      </w:r>
      <w:r w:rsidR="00D07710" w:rsidRPr="00E05516">
        <w:rPr>
          <w:sz w:val="23"/>
          <w:szCs w:val="23"/>
        </w:rPr>
        <w:t xml:space="preserve">he </w:t>
      </w:r>
      <w:r w:rsidR="00A14E9B" w:rsidRPr="00E05516">
        <w:rPr>
          <w:sz w:val="23"/>
          <w:szCs w:val="23"/>
        </w:rPr>
        <w:t>segna la nascita di un soggetto</w:t>
      </w:r>
      <w:r w:rsidR="00D07710" w:rsidRPr="00E05516">
        <w:rPr>
          <w:sz w:val="23"/>
          <w:szCs w:val="23"/>
        </w:rPr>
        <w:t xml:space="preserve"> rinnovato: </w:t>
      </w:r>
      <w:r w:rsidR="00D07710" w:rsidRPr="00E05516">
        <w:rPr>
          <w:b/>
          <w:sz w:val="23"/>
          <w:szCs w:val="23"/>
        </w:rPr>
        <w:t xml:space="preserve">una delle più grandi aziende culturali pubbliche del Paese. </w:t>
      </w:r>
    </w:p>
    <w:p w:rsidR="00E05516" w:rsidRDefault="00D07710" w:rsidP="0062774D">
      <w:pPr>
        <w:spacing w:after="0" w:line="240" w:lineRule="auto"/>
        <w:jc w:val="both"/>
        <w:rPr>
          <w:sz w:val="23"/>
          <w:szCs w:val="23"/>
        </w:rPr>
      </w:pPr>
      <w:r w:rsidRPr="00E05516">
        <w:rPr>
          <w:sz w:val="23"/>
          <w:szCs w:val="23"/>
        </w:rPr>
        <w:t xml:space="preserve">E un avvenimento economico, come può esserlo il ritorno in mano pubblica di un simile soggetto. Un patrimonio spaziale, fisico, e immateriale, in un perimetro dove si riuniscono </w:t>
      </w:r>
      <w:r w:rsidR="004E112D">
        <w:rPr>
          <w:sz w:val="23"/>
          <w:szCs w:val="23"/>
        </w:rPr>
        <w:t xml:space="preserve">il </w:t>
      </w:r>
      <w:r w:rsidR="00742C39">
        <w:rPr>
          <w:sz w:val="23"/>
          <w:szCs w:val="23"/>
        </w:rPr>
        <w:t>c</w:t>
      </w:r>
      <w:r w:rsidR="004E112D">
        <w:rPr>
          <w:sz w:val="23"/>
          <w:szCs w:val="23"/>
        </w:rPr>
        <w:t>inema e l’audiovisivo</w:t>
      </w:r>
      <w:r w:rsidRPr="00E05516">
        <w:rPr>
          <w:sz w:val="23"/>
          <w:szCs w:val="23"/>
        </w:rPr>
        <w:t xml:space="preserve">, </w:t>
      </w:r>
      <w:r w:rsidR="001B3968">
        <w:rPr>
          <w:sz w:val="23"/>
          <w:szCs w:val="23"/>
        </w:rPr>
        <w:t xml:space="preserve">la </w:t>
      </w:r>
      <w:r w:rsidRPr="00E05516">
        <w:rPr>
          <w:sz w:val="23"/>
          <w:szCs w:val="23"/>
        </w:rPr>
        <w:t>memoria storica</w:t>
      </w:r>
      <w:r w:rsidR="001B3968">
        <w:rPr>
          <w:sz w:val="23"/>
          <w:szCs w:val="23"/>
        </w:rPr>
        <w:t xml:space="preserve"> dell’Istituto Luce, con</w:t>
      </w:r>
      <w:r w:rsidRPr="00E05516">
        <w:rPr>
          <w:sz w:val="23"/>
          <w:szCs w:val="23"/>
        </w:rPr>
        <w:t xml:space="preserve"> </w:t>
      </w:r>
      <w:r w:rsidR="001B3968">
        <w:rPr>
          <w:sz w:val="23"/>
          <w:szCs w:val="23"/>
        </w:rPr>
        <w:t>l’</w:t>
      </w:r>
      <w:r w:rsidRPr="00E05516">
        <w:rPr>
          <w:sz w:val="23"/>
          <w:szCs w:val="23"/>
        </w:rPr>
        <w:t>innovazi</w:t>
      </w:r>
      <w:r w:rsidR="001B3968">
        <w:rPr>
          <w:sz w:val="23"/>
          <w:szCs w:val="23"/>
        </w:rPr>
        <w:t>one e creatività degli Studios.</w:t>
      </w:r>
    </w:p>
    <w:p w:rsidR="00B26CF6" w:rsidRPr="00CD765E" w:rsidRDefault="00B26CF6" w:rsidP="0062774D">
      <w:pPr>
        <w:spacing w:after="0" w:line="240" w:lineRule="auto"/>
        <w:jc w:val="both"/>
        <w:rPr>
          <w:sz w:val="16"/>
          <w:szCs w:val="16"/>
        </w:rPr>
      </w:pPr>
    </w:p>
    <w:p w:rsidR="00B26CF6" w:rsidRDefault="00A1142C" w:rsidP="0062774D">
      <w:pPr>
        <w:spacing w:after="0" w:line="240" w:lineRule="auto"/>
        <w:jc w:val="both"/>
        <w:rPr>
          <w:sz w:val="23"/>
          <w:szCs w:val="23"/>
        </w:rPr>
      </w:pPr>
      <w:r w:rsidRPr="00E05516">
        <w:rPr>
          <w:sz w:val="23"/>
          <w:szCs w:val="23"/>
        </w:rPr>
        <w:t xml:space="preserve">L’acquisizione degli Studios da parte del Luce ha significato </w:t>
      </w:r>
      <w:r w:rsidRPr="00E05516">
        <w:rPr>
          <w:i/>
          <w:sz w:val="23"/>
          <w:szCs w:val="23"/>
        </w:rPr>
        <w:t>in primis</w:t>
      </w:r>
      <w:r w:rsidRPr="00E05516">
        <w:rPr>
          <w:sz w:val="23"/>
          <w:szCs w:val="23"/>
        </w:rPr>
        <w:t xml:space="preserve"> la salvaguardia </w:t>
      </w:r>
      <w:r w:rsidRPr="00E05516">
        <w:rPr>
          <w:b/>
          <w:sz w:val="23"/>
          <w:szCs w:val="23"/>
          <w:u w:val="single"/>
        </w:rPr>
        <w:t>delle professionalità presenti a Cinecittà</w:t>
      </w:r>
      <w:r w:rsidR="000767FA">
        <w:rPr>
          <w:b/>
          <w:sz w:val="23"/>
          <w:szCs w:val="23"/>
        </w:rPr>
        <w:t>.</w:t>
      </w:r>
      <w:r w:rsidRPr="00E05516">
        <w:rPr>
          <w:b/>
          <w:sz w:val="23"/>
          <w:szCs w:val="23"/>
        </w:rPr>
        <w:t xml:space="preserve"> </w:t>
      </w:r>
      <w:r w:rsidR="000767FA">
        <w:rPr>
          <w:sz w:val="23"/>
          <w:szCs w:val="23"/>
        </w:rPr>
        <w:t>B</w:t>
      </w:r>
      <w:r w:rsidR="00A14E9B" w:rsidRPr="00E05516">
        <w:rPr>
          <w:sz w:val="23"/>
          <w:szCs w:val="23"/>
        </w:rPr>
        <w:t xml:space="preserve">asti soltanto pensare alle maestranze, </w:t>
      </w:r>
      <w:r w:rsidR="009A6570" w:rsidRPr="00E05516">
        <w:rPr>
          <w:sz w:val="23"/>
          <w:szCs w:val="23"/>
        </w:rPr>
        <w:t xml:space="preserve">o </w:t>
      </w:r>
      <w:r w:rsidR="0062774D" w:rsidRPr="00E05516">
        <w:rPr>
          <w:sz w:val="23"/>
          <w:szCs w:val="23"/>
        </w:rPr>
        <w:t>ai tecnici</w:t>
      </w:r>
      <w:r w:rsidR="00A14E9B" w:rsidRPr="00E05516">
        <w:rPr>
          <w:sz w:val="23"/>
          <w:szCs w:val="23"/>
        </w:rPr>
        <w:t xml:space="preserve"> di produzi</w:t>
      </w:r>
      <w:r w:rsidR="0062774D" w:rsidRPr="00E05516">
        <w:rPr>
          <w:sz w:val="23"/>
          <w:szCs w:val="23"/>
        </w:rPr>
        <w:t>one e post-produzione di film</w:t>
      </w:r>
      <w:r w:rsidR="00B01AE5" w:rsidRPr="00E05516">
        <w:rPr>
          <w:sz w:val="23"/>
          <w:szCs w:val="23"/>
        </w:rPr>
        <w:t>,</w:t>
      </w:r>
      <w:r w:rsidR="00A14E9B" w:rsidRPr="00E05516">
        <w:rPr>
          <w:sz w:val="23"/>
          <w:szCs w:val="23"/>
        </w:rPr>
        <w:t xml:space="preserve"> </w:t>
      </w:r>
      <w:r w:rsidRPr="00E05516">
        <w:rPr>
          <w:sz w:val="23"/>
          <w:szCs w:val="23"/>
        </w:rPr>
        <w:t xml:space="preserve">di competenza nota nel mondo. </w:t>
      </w:r>
    </w:p>
    <w:p w:rsidR="00A1142C" w:rsidRPr="005C63AF" w:rsidRDefault="00A1142C" w:rsidP="0062774D">
      <w:pPr>
        <w:spacing w:after="0" w:line="240" w:lineRule="auto"/>
        <w:jc w:val="both"/>
        <w:rPr>
          <w:sz w:val="23"/>
          <w:szCs w:val="23"/>
        </w:rPr>
      </w:pPr>
      <w:r w:rsidRPr="00E05516">
        <w:rPr>
          <w:sz w:val="23"/>
          <w:szCs w:val="23"/>
        </w:rPr>
        <w:t xml:space="preserve">E </w:t>
      </w:r>
      <w:r w:rsidR="00A14E9B" w:rsidRPr="00E05516">
        <w:rPr>
          <w:sz w:val="23"/>
          <w:szCs w:val="23"/>
        </w:rPr>
        <w:t xml:space="preserve">ha significato </w:t>
      </w:r>
      <w:r w:rsidR="00E05516" w:rsidRPr="00E05516">
        <w:rPr>
          <w:b/>
          <w:sz w:val="23"/>
          <w:szCs w:val="23"/>
        </w:rPr>
        <w:t>l’apertura de</w:t>
      </w:r>
      <w:r w:rsidRPr="00E05516">
        <w:rPr>
          <w:b/>
          <w:sz w:val="23"/>
          <w:szCs w:val="23"/>
        </w:rPr>
        <w:t>l cantiere di una vera impresa culturale</w:t>
      </w:r>
      <w:r w:rsidRPr="00E05516">
        <w:rPr>
          <w:sz w:val="23"/>
          <w:szCs w:val="23"/>
        </w:rPr>
        <w:t xml:space="preserve">. In pochi </w:t>
      </w:r>
      <w:r w:rsidR="001B3968">
        <w:rPr>
          <w:sz w:val="23"/>
          <w:szCs w:val="23"/>
        </w:rPr>
        <w:t xml:space="preserve">chiari </w:t>
      </w:r>
      <w:r w:rsidRPr="00E05516">
        <w:rPr>
          <w:sz w:val="23"/>
          <w:szCs w:val="23"/>
        </w:rPr>
        <w:t xml:space="preserve">numeri: oggi </w:t>
      </w:r>
      <w:r w:rsidRPr="00E05516">
        <w:rPr>
          <w:b/>
          <w:sz w:val="23"/>
          <w:szCs w:val="23"/>
        </w:rPr>
        <w:t>Istituto Luce Cinecittà conta circa 250 lavoratori</w:t>
      </w:r>
      <w:r w:rsidRPr="00E05516">
        <w:rPr>
          <w:sz w:val="23"/>
          <w:szCs w:val="23"/>
        </w:rPr>
        <w:t xml:space="preserve">; un piano di investimenti </w:t>
      </w:r>
      <w:r w:rsidRPr="00E05516">
        <w:rPr>
          <w:b/>
          <w:sz w:val="23"/>
          <w:szCs w:val="23"/>
        </w:rPr>
        <w:t>per il periodo 2018-2022 di oltre 37 milioni di euro</w:t>
      </w:r>
      <w:r w:rsidRPr="00E05516">
        <w:rPr>
          <w:sz w:val="23"/>
          <w:szCs w:val="23"/>
        </w:rPr>
        <w:t xml:space="preserve">; un </w:t>
      </w:r>
      <w:r w:rsidRPr="00E05516">
        <w:rPr>
          <w:b/>
          <w:sz w:val="23"/>
          <w:szCs w:val="23"/>
        </w:rPr>
        <w:t xml:space="preserve">ricavo di budget 2018 di 46 milioni di euro, di cui </w:t>
      </w:r>
      <w:r w:rsidR="005C63AF">
        <w:rPr>
          <w:b/>
          <w:sz w:val="23"/>
          <w:szCs w:val="23"/>
        </w:rPr>
        <w:t xml:space="preserve">il 60% </w:t>
      </w:r>
      <w:r w:rsidR="004E112D">
        <w:rPr>
          <w:b/>
          <w:sz w:val="23"/>
          <w:szCs w:val="23"/>
        </w:rPr>
        <w:t xml:space="preserve">autofinanziato </w:t>
      </w:r>
      <w:r w:rsidR="005C63AF">
        <w:rPr>
          <w:b/>
          <w:sz w:val="23"/>
          <w:szCs w:val="23"/>
        </w:rPr>
        <w:t xml:space="preserve">da attività commerciale </w:t>
      </w:r>
      <w:r w:rsidR="005C63AF" w:rsidRPr="005C63AF">
        <w:rPr>
          <w:sz w:val="23"/>
          <w:szCs w:val="23"/>
        </w:rPr>
        <w:t>(affitti dei Teatri di posa, eventi, servizi alle produzioni).</w:t>
      </w:r>
    </w:p>
    <w:p w:rsidR="0062774D" w:rsidRPr="00E05516" w:rsidRDefault="00A14E9B" w:rsidP="0062774D">
      <w:pPr>
        <w:spacing w:after="0" w:line="240" w:lineRule="auto"/>
        <w:jc w:val="both"/>
        <w:rPr>
          <w:sz w:val="23"/>
          <w:szCs w:val="23"/>
        </w:rPr>
      </w:pPr>
      <w:r w:rsidRPr="00E05516">
        <w:rPr>
          <w:sz w:val="23"/>
          <w:szCs w:val="23"/>
        </w:rPr>
        <w:t>Numeri di un piano industriale</w:t>
      </w:r>
      <w:r w:rsidR="0026323D">
        <w:rPr>
          <w:sz w:val="23"/>
          <w:szCs w:val="23"/>
        </w:rPr>
        <w:t xml:space="preserve"> fr</w:t>
      </w:r>
      <w:r w:rsidR="003D1758">
        <w:rPr>
          <w:sz w:val="23"/>
          <w:szCs w:val="23"/>
        </w:rPr>
        <w:t>utto di</w:t>
      </w:r>
      <w:r w:rsidRPr="00E05516">
        <w:rPr>
          <w:sz w:val="23"/>
          <w:szCs w:val="23"/>
        </w:rPr>
        <w:t xml:space="preserve"> un</w:t>
      </w:r>
      <w:r w:rsidR="003D1758">
        <w:rPr>
          <w:sz w:val="23"/>
          <w:szCs w:val="23"/>
        </w:rPr>
        <w:t>a</w:t>
      </w:r>
      <w:r w:rsidRPr="00E05516">
        <w:rPr>
          <w:sz w:val="23"/>
          <w:szCs w:val="23"/>
        </w:rPr>
        <w:t xml:space="preserve"> </w:t>
      </w:r>
      <w:r w:rsidR="003D1758">
        <w:rPr>
          <w:sz w:val="23"/>
          <w:szCs w:val="23"/>
        </w:rPr>
        <w:t xml:space="preserve">visione </w:t>
      </w:r>
      <w:r w:rsidRPr="00E05516">
        <w:rPr>
          <w:sz w:val="23"/>
          <w:szCs w:val="23"/>
        </w:rPr>
        <w:t>generale</w:t>
      </w:r>
      <w:r w:rsidRPr="00E05516">
        <w:rPr>
          <w:b/>
          <w:sz w:val="23"/>
          <w:szCs w:val="23"/>
        </w:rPr>
        <w:t xml:space="preserve">: </w:t>
      </w:r>
      <w:r w:rsidR="00B01AE5" w:rsidRPr="00E05516">
        <w:rPr>
          <w:b/>
          <w:sz w:val="23"/>
          <w:szCs w:val="23"/>
        </w:rPr>
        <w:t>unire</w:t>
      </w:r>
      <w:r w:rsidRPr="00E05516">
        <w:rPr>
          <w:b/>
          <w:sz w:val="23"/>
          <w:szCs w:val="23"/>
        </w:rPr>
        <w:t xml:space="preserve"> </w:t>
      </w:r>
      <w:r w:rsidR="0062774D" w:rsidRPr="00E05516">
        <w:rPr>
          <w:b/>
          <w:sz w:val="23"/>
          <w:szCs w:val="23"/>
        </w:rPr>
        <w:t xml:space="preserve">in un unico soggetto </w:t>
      </w:r>
      <w:r w:rsidRPr="00E05516">
        <w:rPr>
          <w:b/>
          <w:sz w:val="23"/>
          <w:szCs w:val="23"/>
        </w:rPr>
        <w:t xml:space="preserve">le attività di </w:t>
      </w:r>
      <w:r w:rsidR="004E112D">
        <w:rPr>
          <w:b/>
          <w:sz w:val="23"/>
          <w:szCs w:val="23"/>
        </w:rPr>
        <w:t xml:space="preserve">mercato di </w:t>
      </w:r>
      <w:r w:rsidRPr="00E05516">
        <w:rPr>
          <w:b/>
          <w:sz w:val="23"/>
          <w:szCs w:val="23"/>
        </w:rPr>
        <w:t xml:space="preserve">Cinecittà Studios, legate alla gestione dei Teatri e alla produzione di opere audiovisive </w:t>
      </w:r>
      <w:r w:rsidRPr="00E05516">
        <w:rPr>
          <w:sz w:val="23"/>
          <w:szCs w:val="23"/>
        </w:rPr>
        <w:t>- dai film alle serie televisive, dai programmi</w:t>
      </w:r>
      <w:r w:rsidR="0062774D" w:rsidRPr="00E05516">
        <w:rPr>
          <w:sz w:val="23"/>
          <w:szCs w:val="23"/>
        </w:rPr>
        <w:t xml:space="preserve"> TV</w:t>
      </w:r>
      <w:r w:rsidRPr="00E05516">
        <w:rPr>
          <w:sz w:val="23"/>
          <w:szCs w:val="23"/>
        </w:rPr>
        <w:t xml:space="preserve"> alla pubblicità, alle web series - </w:t>
      </w:r>
      <w:r w:rsidRPr="00E05516">
        <w:rPr>
          <w:b/>
          <w:sz w:val="23"/>
          <w:szCs w:val="23"/>
        </w:rPr>
        <w:t xml:space="preserve">con le attività di interesse generale storicamente </w:t>
      </w:r>
      <w:r w:rsidR="003D1758">
        <w:rPr>
          <w:b/>
          <w:sz w:val="23"/>
          <w:szCs w:val="23"/>
        </w:rPr>
        <w:t xml:space="preserve">affidate </w:t>
      </w:r>
      <w:r w:rsidRPr="00E05516">
        <w:rPr>
          <w:b/>
          <w:sz w:val="23"/>
          <w:szCs w:val="23"/>
        </w:rPr>
        <w:t xml:space="preserve">a Istituto Luce: </w:t>
      </w:r>
      <w:r w:rsidRPr="00E05516">
        <w:rPr>
          <w:sz w:val="23"/>
          <w:szCs w:val="23"/>
        </w:rPr>
        <w:t>dalla promozione</w:t>
      </w:r>
      <w:r w:rsidR="003D1758">
        <w:rPr>
          <w:sz w:val="23"/>
          <w:szCs w:val="23"/>
        </w:rPr>
        <w:t xml:space="preserve"> all’estero</w:t>
      </w:r>
      <w:r w:rsidRPr="00E05516">
        <w:rPr>
          <w:sz w:val="23"/>
          <w:szCs w:val="23"/>
        </w:rPr>
        <w:t xml:space="preserve"> del cinema italiano</w:t>
      </w:r>
      <w:r w:rsidR="00B01AE5" w:rsidRPr="00E05516">
        <w:rPr>
          <w:sz w:val="23"/>
          <w:szCs w:val="23"/>
        </w:rPr>
        <w:t xml:space="preserve"> </w:t>
      </w:r>
      <w:r w:rsidR="0062774D" w:rsidRPr="00E05516">
        <w:rPr>
          <w:sz w:val="23"/>
          <w:szCs w:val="23"/>
        </w:rPr>
        <w:t>classico e contemporaneo</w:t>
      </w:r>
      <w:r w:rsidRPr="00E05516">
        <w:rPr>
          <w:sz w:val="23"/>
          <w:szCs w:val="23"/>
        </w:rPr>
        <w:t xml:space="preserve">, alla conservazione e diffusione </w:t>
      </w:r>
      <w:r w:rsidR="004E112D">
        <w:rPr>
          <w:sz w:val="23"/>
          <w:szCs w:val="23"/>
        </w:rPr>
        <w:t>dello straordinario</w:t>
      </w:r>
      <w:r w:rsidRPr="00E05516">
        <w:rPr>
          <w:sz w:val="23"/>
          <w:szCs w:val="23"/>
        </w:rPr>
        <w:t xml:space="preserve"> Archivio Storico dell’Istituto Luce, il sostegno </w:t>
      </w:r>
      <w:r w:rsidR="00B01AE5" w:rsidRPr="00E05516">
        <w:rPr>
          <w:sz w:val="23"/>
          <w:szCs w:val="23"/>
        </w:rPr>
        <w:t xml:space="preserve">ai film </w:t>
      </w:r>
      <w:r w:rsidR="003D1758">
        <w:rPr>
          <w:sz w:val="23"/>
          <w:szCs w:val="23"/>
        </w:rPr>
        <w:t>opere prime e seconde, la produzione di</w:t>
      </w:r>
      <w:r w:rsidRPr="00E05516">
        <w:rPr>
          <w:sz w:val="23"/>
          <w:szCs w:val="23"/>
        </w:rPr>
        <w:t xml:space="preserve"> documentari, l’informazione cinematografica,</w:t>
      </w:r>
      <w:r w:rsidR="0062774D" w:rsidRPr="00E05516">
        <w:rPr>
          <w:sz w:val="23"/>
          <w:szCs w:val="23"/>
        </w:rPr>
        <w:t xml:space="preserve"> l’editoria,</w:t>
      </w:r>
      <w:r w:rsidRPr="00E05516">
        <w:rPr>
          <w:sz w:val="23"/>
          <w:szCs w:val="23"/>
        </w:rPr>
        <w:t xml:space="preserve"> il realizzando MIAC - Museo Italiano del Cinema e dell’Audiovisivo, la gestione dei Media Desk di Europa Creativa e la gestione dei Fondi Cinema del MiBACT</w:t>
      </w:r>
      <w:r w:rsidR="0062774D" w:rsidRPr="00E05516">
        <w:rPr>
          <w:sz w:val="23"/>
          <w:szCs w:val="23"/>
        </w:rPr>
        <w:t>.</w:t>
      </w:r>
    </w:p>
    <w:p w:rsidR="001B3968" w:rsidRDefault="0062774D" w:rsidP="0062774D">
      <w:pPr>
        <w:spacing w:after="0" w:line="240" w:lineRule="auto"/>
        <w:jc w:val="both"/>
        <w:rPr>
          <w:sz w:val="23"/>
          <w:szCs w:val="23"/>
        </w:rPr>
      </w:pPr>
      <w:r w:rsidRPr="00E05516">
        <w:rPr>
          <w:b/>
          <w:sz w:val="23"/>
          <w:szCs w:val="23"/>
        </w:rPr>
        <w:t>La creazione in una pa</w:t>
      </w:r>
      <w:r w:rsidR="001B3968">
        <w:rPr>
          <w:b/>
          <w:sz w:val="23"/>
          <w:szCs w:val="23"/>
        </w:rPr>
        <w:t>rola, di un polo di riferimento</w:t>
      </w:r>
      <w:r w:rsidRPr="00E05516">
        <w:rPr>
          <w:b/>
          <w:sz w:val="23"/>
          <w:szCs w:val="23"/>
        </w:rPr>
        <w:t xml:space="preserve"> per l’intero </w:t>
      </w:r>
      <w:r w:rsidR="00B01AE5" w:rsidRPr="00E05516">
        <w:rPr>
          <w:b/>
          <w:sz w:val="23"/>
          <w:szCs w:val="23"/>
        </w:rPr>
        <w:t>comparto</w:t>
      </w:r>
      <w:r w:rsidRPr="00E05516">
        <w:rPr>
          <w:b/>
          <w:sz w:val="23"/>
          <w:szCs w:val="23"/>
        </w:rPr>
        <w:t xml:space="preserve"> dell’audiovisivo</w:t>
      </w:r>
      <w:r w:rsidRPr="00E05516">
        <w:rPr>
          <w:sz w:val="23"/>
          <w:szCs w:val="23"/>
        </w:rPr>
        <w:t xml:space="preserve">. E uno strumento </w:t>
      </w:r>
      <w:r w:rsidR="00B01AE5" w:rsidRPr="00E05516">
        <w:rPr>
          <w:sz w:val="23"/>
          <w:szCs w:val="23"/>
        </w:rPr>
        <w:t xml:space="preserve">strategico </w:t>
      </w:r>
      <w:r w:rsidRPr="00E05516">
        <w:rPr>
          <w:sz w:val="23"/>
          <w:szCs w:val="23"/>
        </w:rPr>
        <w:t>del suo sviluppo.</w:t>
      </w:r>
      <w:r w:rsidR="00E05516">
        <w:rPr>
          <w:sz w:val="23"/>
          <w:szCs w:val="23"/>
        </w:rPr>
        <w:t xml:space="preserve"> In un unico complesso fisico, </w:t>
      </w:r>
      <w:r w:rsidR="00E05516" w:rsidRPr="00B26CF6">
        <w:rPr>
          <w:b/>
          <w:i/>
          <w:sz w:val="23"/>
          <w:szCs w:val="23"/>
        </w:rPr>
        <w:t>l’unione dell’intera filiera del cinema</w:t>
      </w:r>
      <w:r w:rsidR="00E05516">
        <w:rPr>
          <w:sz w:val="23"/>
          <w:szCs w:val="23"/>
        </w:rPr>
        <w:t xml:space="preserve">: produzione e post-produzione, distribuzione, promozione, merchandising, eventi, attività culturali, espositive ed editoriali, formazione didattica e professionale. </w:t>
      </w:r>
    </w:p>
    <w:p w:rsidR="0062774D" w:rsidRPr="00E05516" w:rsidRDefault="00E05516" w:rsidP="0062774D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Un luogo interamente al servizio del </w:t>
      </w:r>
      <w:r w:rsidR="00C976BC">
        <w:rPr>
          <w:sz w:val="23"/>
          <w:szCs w:val="23"/>
        </w:rPr>
        <w:t>settore</w:t>
      </w:r>
      <w:r w:rsidR="00B26CF6">
        <w:rPr>
          <w:sz w:val="23"/>
          <w:szCs w:val="23"/>
        </w:rPr>
        <w:t>,</w:t>
      </w:r>
      <w:r>
        <w:rPr>
          <w:sz w:val="23"/>
          <w:szCs w:val="23"/>
        </w:rPr>
        <w:t xml:space="preserve"> e del suo pubblico. Della società</w:t>
      </w:r>
      <w:r w:rsidR="003D1758">
        <w:rPr>
          <w:sz w:val="23"/>
          <w:szCs w:val="23"/>
        </w:rPr>
        <w:t xml:space="preserve"> civile</w:t>
      </w:r>
      <w:r>
        <w:rPr>
          <w:sz w:val="23"/>
          <w:szCs w:val="23"/>
        </w:rPr>
        <w:t>.</w:t>
      </w:r>
    </w:p>
    <w:p w:rsidR="0062774D" w:rsidRDefault="0062774D" w:rsidP="0062774D">
      <w:pPr>
        <w:spacing w:after="0" w:line="240" w:lineRule="auto"/>
        <w:jc w:val="both"/>
        <w:rPr>
          <w:sz w:val="16"/>
          <w:szCs w:val="16"/>
        </w:rPr>
      </w:pPr>
    </w:p>
    <w:p w:rsidR="00C27E45" w:rsidRPr="00CD765E" w:rsidRDefault="00C27E45" w:rsidP="0062774D">
      <w:pPr>
        <w:spacing w:after="0" w:line="240" w:lineRule="auto"/>
        <w:jc w:val="both"/>
        <w:rPr>
          <w:sz w:val="16"/>
          <w:szCs w:val="16"/>
        </w:rPr>
      </w:pPr>
    </w:p>
    <w:p w:rsidR="0062774D" w:rsidRPr="00E05516" w:rsidRDefault="00B01AE5" w:rsidP="0062774D">
      <w:pPr>
        <w:spacing w:after="0" w:line="240" w:lineRule="auto"/>
        <w:jc w:val="both"/>
        <w:rPr>
          <w:sz w:val="23"/>
          <w:szCs w:val="23"/>
        </w:rPr>
      </w:pPr>
      <w:r w:rsidRPr="00E05516">
        <w:rPr>
          <w:b/>
          <w:sz w:val="23"/>
          <w:szCs w:val="23"/>
        </w:rPr>
        <w:t>I sei mesi dall’avviamento del nuovo Piano di Sviluppo, hanno visto la partenza del ‘Cantiere Cinecittà’</w:t>
      </w:r>
      <w:r w:rsidR="001B3968">
        <w:rPr>
          <w:b/>
          <w:sz w:val="23"/>
          <w:szCs w:val="23"/>
        </w:rPr>
        <w:t xml:space="preserve"> </w:t>
      </w:r>
      <w:r w:rsidR="003D1758">
        <w:rPr>
          <w:sz w:val="23"/>
          <w:szCs w:val="23"/>
        </w:rPr>
        <w:t>con l’inizio di molte attività già nel 2018</w:t>
      </w:r>
      <w:r w:rsidRPr="00E05516">
        <w:rPr>
          <w:sz w:val="23"/>
          <w:szCs w:val="23"/>
        </w:rPr>
        <w:t>, e il varo de</w:t>
      </w:r>
      <w:r w:rsidR="003D1758">
        <w:rPr>
          <w:sz w:val="23"/>
          <w:szCs w:val="23"/>
        </w:rPr>
        <w:t>i progetti di maggiore respiro per i</w:t>
      </w:r>
      <w:r w:rsidRPr="00E05516">
        <w:rPr>
          <w:sz w:val="23"/>
          <w:szCs w:val="23"/>
        </w:rPr>
        <w:t>l triennio 2018-2020.</w:t>
      </w:r>
    </w:p>
    <w:p w:rsidR="00B01AE5" w:rsidRDefault="00B01AE5" w:rsidP="0062774D">
      <w:pPr>
        <w:spacing w:after="0" w:line="240" w:lineRule="auto"/>
        <w:jc w:val="both"/>
        <w:rPr>
          <w:sz w:val="16"/>
          <w:szCs w:val="16"/>
        </w:rPr>
      </w:pPr>
    </w:p>
    <w:p w:rsidR="00CD765E" w:rsidRPr="00C976BC" w:rsidRDefault="00CD765E" w:rsidP="0062774D">
      <w:pPr>
        <w:spacing w:after="0" w:line="240" w:lineRule="auto"/>
        <w:jc w:val="both"/>
        <w:rPr>
          <w:sz w:val="16"/>
          <w:szCs w:val="16"/>
        </w:rPr>
      </w:pPr>
    </w:p>
    <w:p w:rsidR="00CD765E" w:rsidRPr="00CD765E" w:rsidRDefault="00EE4E18" w:rsidP="00CD765E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19"/>
          <w:szCs w:val="19"/>
          <w:lang w:eastAsia="it-IT"/>
        </w:rPr>
      </w:pPr>
      <w:r w:rsidRPr="00CD765E">
        <w:rPr>
          <w:b/>
          <w:color w:val="C00000"/>
          <w:sz w:val="24"/>
          <w:szCs w:val="24"/>
        </w:rPr>
        <w:t>NUOVE PRODUZIONI</w:t>
      </w:r>
      <w:r w:rsidR="00B01AE5" w:rsidRPr="00E05516">
        <w:rPr>
          <w:b/>
          <w:color w:val="C00000"/>
          <w:sz w:val="23"/>
          <w:szCs w:val="23"/>
        </w:rPr>
        <w:t xml:space="preserve"> </w:t>
      </w:r>
      <w:r w:rsidR="00CD765E">
        <w:rPr>
          <w:b/>
          <w:color w:val="C00000"/>
          <w:sz w:val="23"/>
          <w:szCs w:val="23"/>
        </w:rPr>
        <w:t xml:space="preserve"> </w:t>
      </w:r>
      <w:r w:rsidR="00CD765E" w:rsidRPr="00CD765E">
        <w:rPr>
          <w:rFonts w:eastAsia="Times New Roman" w:cs="Arial"/>
          <w:b/>
          <w:bCs/>
          <w:color w:val="000000"/>
          <w:sz w:val="23"/>
          <w:szCs w:val="23"/>
          <w:lang w:eastAsia="it-IT"/>
        </w:rPr>
        <w:t>Sono attesi per il 2018 i primi ciak di nuove produzioni italiane e coproduzioni internazionali di serie tv</w:t>
      </w:r>
      <w:r w:rsidR="00CD765E" w:rsidRPr="00CD765E">
        <w:rPr>
          <w:rFonts w:eastAsia="Times New Roman" w:cs="Arial"/>
          <w:color w:val="000000"/>
          <w:sz w:val="23"/>
          <w:szCs w:val="23"/>
          <w:lang w:eastAsia="it-IT"/>
        </w:rPr>
        <w:t>, realizzate nei Teatri di posa. La prima di questa stagione, sul set da due settimane, è l’attesa trasposizione televisiva de </w:t>
      </w:r>
      <w:r w:rsidR="00CD765E" w:rsidRPr="00CD765E"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it-IT"/>
        </w:rPr>
        <w:t>Il nome della rosa</w:t>
      </w:r>
      <w:r w:rsidR="00CD765E" w:rsidRPr="00CD765E">
        <w:rPr>
          <w:rFonts w:eastAsia="Times New Roman" w:cs="Arial"/>
          <w:color w:val="000000"/>
          <w:sz w:val="23"/>
          <w:szCs w:val="23"/>
          <w:lang w:eastAsia="it-IT"/>
        </w:rPr>
        <w:t>, dal best-seller mondiale di Umberto Eco, per la regia di </w:t>
      </w:r>
      <w:r w:rsidR="00CD765E" w:rsidRPr="00CD765E">
        <w:rPr>
          <w:rFonts w:eastAsia="Times New Roman" w:cs="Arial"/>
          <w:b/>
          <w:bCs/>
          <w:color w:val="000000"/>
          <w:sz w:val="23"/>
          <w:szCs w:val="23"/>
          <w:lang w:eastAsia="it-IT"/>
        </w:rPr>
        <w:t>Giacomo Battiato </w:t>
      </w:r>
      <w:r w:rsidR="00CD765E" w:rsidRPr="00CD765E">
        <w:rPr>
          <w:rFonts w:eastAsia="Times New Roman" w:cs="Arial"/>
          <w:color w:val="000000"/>
          <w:sz w:val="23"/>
          <w:szCs w:val="23"/>
          <w:lang w:eastAsia="it-IT"/>
        </w:rPr>
        <w:t>e la fotografia di</w:t>
      </w:r>
      <w:r w:rsidR="00CD765E" w:rsidRPr="00CD765E">
        <w:rPr>
          <w:rFonts w:eastAsia="Times New Roman" w:cs="Arial"/>
          <w:b/>
          <w:bCs/>
          <w:color w:val="000000"/>
          <w:sz w:val="23"/>
          <w:szCs w:val="23"/>
          <w:lang w:eastAsia="it-IT"/>
        </w:rPr>
        <w:t> John Conroy</w:t>
      </w:r>
      <w:r w:rsidR="00CD765E" w:rsidRPr="00CD765E">
        <w:rPr>
          <w:rFonts w:eastAsia="Times New Roman" w:cs="Arial"/>
          <w:color w:val="000000"/>
          <w:sz w:val="23"/>
          <w:szCs w:val="23"/>
          <w:lang w:eastAsia="it-IT"/>
        </w:rPr>
        <w:t>. A vestire qui i panni del protagonista Guglielmo da Baskerville, un attore di culto come </w:t>
      </w:r>
      <w:r w:rsidR="00CD765E" w:rsidRPr="00CD765E">
        <w:rPr>
          <w:rFonts w:eastAsia="Times New Roman" w:cs="Arial"/>
          <w:b/>
          <w:bCs/>
          <w:color w:val="000000"/>
          <w:sz w:val="23"/>
          <w:szCs w:val="23"/>
          <w:lang w:eastAsia="it-IT"/>
        </w:rPr>
        <w:t>John Turturro</w:t>
      </w:r>
      <w:r w:rsidR="00CD765E" w:rsidRPr="00CD765E">
        <w:rPr>
          <w:rFonts w:eastAsia="Times New Roman" w:cs="Arial"/>
          <w:color w:val="000000"/>
          <w:sz w:val="23"/>
          <w:szCs w:val="23"/>
          <w:lang w:eastAsia="it-IT"/>
        </w:rPr>
        <w:t>, a fianco dell’antagonista </w:t>
      </w:r>
      <w:r w:rsidR="00CD765E" w:rsidRPr="00CD765E">
        <w:rPr>
          <w:rFonts w:eastAsia="Times New Roman" w:cs="Arial"/>
          <w:b/>
          <w:bCs/>
          <w:color w:val="000000"/>
          <w:sz w:val="23"/>
          <w:szCs w:val="23"/>
          <w:lang w:eastAsia="it-IT"/>
        </w:rPr>
        <w:t>Rupert Everett</w:t>
      </w:r>
      <w:r w:rsidR="00CD765E" w:rsidRPr="00CD765E">
        <w:rPr>
          <w:rFonts w:eastAsia="Times New Roman" w:cs="Arial"/>
          <w:color w:val="000000"/>
          <w:sz w:val="23"/>
          <w:szCs w:val="23"/>
          <w:lang w:eastAsia="it-IT"/>
        </w:rPr>
        <w:t>. </w:t>
      </w:r>
      <w:r w:rsidR="00CD765E" w:rsidRPr="00CD765E">
        <w:rPr>
          <w:rFonts w:eastAsia="Times New Roman" w:cs="Arial"/>
          <w:i/>
          <w:iCs/>
          <w:color w:val="000000"/>
          <w:sz w:val="23"/>
          <w:szCs w:val="23"/>
          <w:lang w:eastAsia="it-IT"/>
        </w:rPr>
        <w:t>Il nome della rosa</w:t>
      </w:r>
      <w:r w:rsidR="00CD765E" w:rsidRPr="00CD765E">
        <w:rPr>
          <w:rFonts w:eastAsia="Times New Roman" w:cs="Arial"/>
          <w:color w:val="000000"/>
          <w:sz w:val="23"/>
          <w:szCs w:val="23"/>
          <w:lang w:eastAsia="it-IT"/>
        </w:rPr>
        <w:t> è prodotto da 11</w:t>
      </w:r>
      <w:r w:rsidR="00CD765E">
        <w:rPr>
          <w:rFonts w:eastAsia="Times New Roman" w:cs="Arial"/>
          <w:color w:val="000000"/>
          <w:sz w:val="23"/>
          <w:szCs w:val="23"/>
          <w:lang w:eastAsia="it-IT"/>
        </w:rPr>
        <w:t xml:space="preserve"> </w:t>
      </w:r>
      <w:r w:rsidR="00CD765E" w:rsidRPr="00CD765E">
        <w:rPr>
          <w:rFonts w:eastAsia="Times New Roman" w:cs="Arial"/>
          <w:color w:val="000000"/>
          <w:sz w:val="23"/>
          <w:szCs w:val="23"/>
          <w:lang w:eastAsia="it-IT"/>
        </w:rPr>
        <w:t>Marzo Film, Palomar e TMG in collaborazione con Rai Fiction.</w:t>
      </w:r>
    </w:p>
    <w:p w:rsidR="00CD765E" w:rsidRPr="00CD765E" w:rsidRDefault="00CD765E" w:rsidP="00CD765E">
      <w:pPr>
        <w:spacing w:after="0" w:line="240" w:lineRule="auto"/>
        <w:jc w:val="both"/>
        <w:rPr>
          <w:rFonts w:eastAsia="Times New Roman" w:cs="Arial"/>
          <w:b/>
          <w:color w:val="500050"/>
          <w:sz w:val="19"/>
          <w:szCs w:val="19"/>
          <w:u w:val="single"/>
          <w:shd w:val="clear" w:color="auto" w:fill="FFFFFF"/>
          <w:lang w:eastAsia="it-IT"/>
        </w:rPr>
      </w:pPr>
      <w:r w:rsidRPr="00CD765E">
        <w:rPr>
          <w:rFonts w:eastAsia="Times New Roman" w:cs="Arial"/>
          <w:b/>
          <w:color w:val="000000"/>
          <w:sz w:val="23"/>
          <w:szCs w:val="23"/>
          <w:u w:val="single"/>
          <w:shd w:val="clear" w:color="auto" w:fill="FFFFFF"/>
          <w:lang w:eastAsia="it-IT"/>
        </w:rPr>
        <w:t>Si attendono a breve gli annunci di altre produzioni di serie tv a Cinecittà, di livello e firma internazionali.</w:t>
      </w:r>
    </w:p>
    <w:p w:rsidR="00CD765E" w:rsidRPr="00CD765E" w:rsidRDefault="00CD765E" w:rsidP="00CD765E">
      <w:pPr>
        <w:spacing w:after="0" w:line="240" w:lineRule="auto"/>
        <w:rPr>
          <w:rFonts w:ascii="Arial" w:eastAsia="Times New Roman" w:hAnsi="Arial" w:cs="Arial"/>
          <w:color w:val="500050"/>
          <w:sz w:val="19"/>
          <w:szCs w:val="19"/>
          <w:shd w:val="clear" w:color="auto" w:fill="FFFFFF"/>
          <w:lang w:eastAsia="it-IT"/>
        </w:rPr>
      </w:pPr>
      <w:r w:rsidRPr="00CD765E">
        <w:rPr>
          <w:rFonts w:ascii="Arial" w:eastAsia="Times New Roman" w:hAnsi="Arial" w:cs="Arial"/>
          <w:color w:val="500050"/>
          <w:sz w:val="19"/>
          <w:szCs w:val="19"/>
          <w:shd w:val="clear" w:color="auto" w:fill="FFFFFF"/>
          <w:lang w:eastAsia="it-IT"/>
        </w:rPr>
        <w:t> </w:t>
      </w:r>
    </w:p>
    <w:p w:rsidR="00A14E9B" w:rsidRPr="004E112D" w:rsidRDefault="00A14E9B" w:rsidP="00CD765E">
      <w:pPr>
        <w:spacing w:after="0" w:line="240" w:lineRule="auto"/>
        <w:jc w:val="both"/>
        <w:rPr>
          <w:b/>
          <w:sz w:val="16"/>
          <w:szCs w:val="16"/>
        </w:rPr>
      </w:pPr>
    </w:p>
    <w:p w:rsidR="00CD765E" w:rsidRDefault="00CD765E" w:rsidP="00D909E5">
      <w:pPr>
        <w:spacing w:after="0" w:line="240" w:lineRule="auto"/>
        <w:jc w:val="both"/>
        <w:rPr>
          <w:b/>
          <w:color w:val="C00000"/>
          <w:sz w:val="23"/>
          <w:szCs w:val="23"/>
        </w:rPr>
      </w:pPr>
    </w:p>
    <w:p w:rsidR="00CD765E" w:rsidRDefault="00CD765E" w:rsidP="00D909E5">
      <w:pPr>
        <w:spacing w:after="0" w:line="240" w:lineRule="auto"/>
        <w:jc w:val="both"/>
        <w:rPr>
          <w:b/>
          <w:color w:val="C00000"/>
          <w:sz w:val="23"/>
          <w:szCs w:val="23"/>
        </w:rPr>
      </w:pPr>
    </w:p>
    <w:p w:rsidR="00CD765E" w:rsidRDefault="00CD765E" w:rsidP="00D909E5">
      <w:pPr>
        <w:spacing w:after="0" w:line="240" w:lineRule="auto"/>
        <w:jc w:val="both"/>
        <w:rPr>
          <w:b/>
          <w:color w:val="C00000"/>
          <w:sz w:val="23"/>
          <w:szCs w:val="23"/>
        </w:rPr>
      </w:pPr>
    </w:p>
    <w:p w:rsidR="00CD765E" w:rsidRDefault="00CD765E" w:rsidP="00D909E5">
      <w:pPr>
        <w:spacing w:after="0" w:line="240" w:lineRule="auto"/>
        <w:jc w:val="both"/>
        <w:rPr>
          <w:b/>
          <w:color w:val="C00000"/>
          <w:sz w:val="23"/>
          <w:szCs w:val="23"/>
        </w:rPr>
      </w:pPr>
    </w:p>
    <w:p w:rsidR="00CD765E" w:rsidRPr="00F749BE" w:rsidRDefault="00CD765E" w:rsidP="00CD765E">
      <w:pPr>
        <w:spacing w:after="0" w:line="240" w:lineRule="auto"/>
        <w:jc w:val="both"/>
        <w:rPr>
          <w:rFonts w:ascii="Palatino Linotype" w:hAnsi="Palatino Linotype"/>
          <w:b/>
          <w:color w:val="990033"/>
          <w:sz w:val="24"/>
          <w:szCs w:val="24"/>
        </w:rPr>
      </w:pPr>
      <w:r w:rsidRPr="00F749BE">
        <w:rPr>
          <w:rFonts w:ascii="Palatino Linotype" w:hAnsi="Palatino Linotype"/>
          <w:b/>
          <w:color w:val="990033"/>
          <w:sz w:val="24"/>
          <w:szCs w:val="24"/>
        </w:rPr>
        <w:t>CINECITT</w:t>
      </w:r>
      <w:r w:rsidRPr="00F749BE">
        <w:rPr>
          <w:rFonts w:ascii="Palatino Linotype" w:hAnsi="Palatino Linotype" w:cstheme="minorHAnsi"/>
          <w:b/>
          <w:color w:val="990033"/>
          <w:sz w:val="24"/>
          <w:szCs w:val="24"/>
        </w:rPr>
        <w:t>À</w:t>
      </w:r>
      <w:r w:rsidRPr="00F749BE">
        <w:rPr>
          <w:rFonts w:ascii="Palatino Linotype" w:hAnsi="Palatino Linotype"/>
          <w:b/>
          <w:color w:val="990033"/>
          <w:sz w:val="24"/>
          <w:szCs w:val="24"/>
        </w:rPr>
        <w:t xml:space="preserve"> FUTURA</w:t>
      </w:r>
    </w:p>
    <w:p w:rsidR="00CD765E" w:rsidRDefault="00CD765E" w:rsidP="00D909E5">
      <w:pPr>
        <w:spacing w:after="0" w:line="240" w:lineRule="auto"/>
        <w:jc w:val="both"/>
        <w:rPr>
          <w:b/>
          <w:color w:val="C00000"/>
          <w:sz w:val="23"/>
          <w:szCs w:val="23"/>
        </w:rPr>
      </w:pPr>
    </w:p>
    <w:p w:rsidR="00CD765E" w:rsidRDefault="00CD765E" w:rsidP="00D909E5">
      <w:pPr>
        <w:spacing w:after="0" w:line="240" w:lineRule="auto"/>
        <w:jc w:val="both"/>
        <w:rPr>
          <w:b/>
          <w:color w:val="C00000"/>
          <w:sz w:val="23"/>
          <w:szCs w:val="23"/>
        </w:rPr>
      </w:pPr>
    </w:p>
    <w:p w:rsidR="00CD765E" w:rsidRDefault="00CD765E" w:rsidP="00D909E5">
      <w:pPr>
        <w:spacing w:after="0" w:line="240" w:lineRule="auto"/>
        <w:jc w:val="both"/>
        <w:rPr>
          <w:b/>
          <w:color w:val="C00000"/>
          <w:sz w:val="23"/>
          <w:szCs w:val="23"/>
        </w:rPr>
      </w:pPr>
    </w:p>
    <w:p w:rsidR="00A1142C" w:rsidRPr="00E05516" w:rsidRDefault="00EE4E18" w:rsidP="00D909E5">
      <w:p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CD765E">
        <w:rPr>
          <w:b/>
          <w:color w:val="C00000"/>
          <w:sz w:val="24"/>
          <w:szCs w:val="24"/>
        </w:rPr>
        <w:t>NUOVI TEATRI (E TEATRI RINNOVATI)</w:t>
      </w:r>
      <w:r w:rsidR="00C27E45">
        <w:rPr>
          <w:b/>
          <w:color w:val="C00000"/>
          <w:sz w:val="24"/>
          <w:szCs w:val="24"/>
        </w:rPr>
        <w:t xml:space="preserve"> </w:t>
      </w:r>
      <w:r w:rsidR="004B67E4" w:rsidRPr="00E05516">
        <w:rPr>
          <w:b/>
          <w:color w:val="C00000"/>
          <w:sz w:val="23"/>
          <w:szCs w:val="23"/>
        </w:rPr>
        <w:t xml:space="preserve"> </w:t>
      </w:r>
      <w:r w:rsidR="004B67E4" w:rsidRPr="00E05516">
        <w:rPr>
          <w:color w:val="000000" w:themeColor="text1"/>
          <w:sz w:val="23"/>
          <w:szCs w:val="23"/>
        </w:rPr>
        <w:t>Sono il centro propulsivo di Cinecittà, e il suo cuore. Il piano d</w:t>
      </w:r>
      <w:r w:rsidR="00AD25FE">
        <w:rPr>
          <w:color w:val="000000" w:themeColor="text1"/>
          <w:sz w:val="23"/>
          <w:szCs w:val="23"/>
        </w:rPr>
        <w:t>el sito non può non mettere i 20</w:t>
      </w:r>
      <w:r w:rsidR="004B67E4" w:rsidRPr="00E05516">
        <w:rPr>
          <w:color w:val="000000" w:themeColor="text1"/>
          <w:sz w:val="23"/>
          <w:szCs w:val="23"/>
        </w:rPr>
        <w:t xml:space="preserve"> Teatri di Cinecittà </w:t>
      </w:r>
      <w:r w:rsidR="00BC30B5" w:rsidRPr="00E05516">
        <w:rPr>
          <w:color w:val="000000" w:themeColor="text1"/>
          <w:sz w:val="23"/>
          <w:szCs w:val="23"/>
        </w:rPr>
        <w:t>in testa a</w:t>
      </w:r>
      <w:r w:rsidR="004B67E4" w:rsidRPr="00E05516">
        <w:rPr>
          <w:color w:val="000000" w:themeColor="text1"/>
          <w:sz w:val="23"/>
          <w:szCs w:val="23"/>
        </w:rPr>
        <w:t>l suo progetto di svilu</w:t>
      </w:r>
      <w:r w:rsidR="00BC30B5" w:rsidRPr="00E05516">
        <w:rPr>
          <w:color w:val="000000" w:themeColor="text1"/>
          <w:sz w:val="23"/>
          <w:szCs w:val="23"/>
        </w:rPr>
        <w:t xml:space="preserve">ppo. Perciò il piano prevede </w:t>
      </w:r>
      <w:r w:rsidR="004B67E4" w:rsidRPr="00E05516">
        <w:rPr>
          <w:color w:val="000000" w:themeColor="text1"/>
          <w:sz w:val="23"/>
          <w:szCs w:val="23"/>
        </w:rPr>
        <w:t xml:space="preserve">un </w:t>
      </w:r>
      <w:r w:rsidR="004B67E4" w:rsidRPr="00E05516">
        <w:rPr>
          <w:b/>
          <w:color w:val="000000" w:themeColor="text1"/>
          <w:sz w:val="23"/>
          <w:szCs w:val="23"/>
        </w:rPr>
        <w:t>investimento di 7 milioni di euro per la manutenzione straordinaria</w:t>
      </w:r>
      <w:r w:rsidR="004B67E4" w:rsidRPr="00E05516">
        <w:rPr>
          <w:color w:val="000000" w:themeColor="text1"/>
          <w:sz w:val="23"/>
          <w:szCs w:val="23"/>
        </w:rPr>
        <w:t>: il cablaggio, una nuova rete elettrica, il rifacimento delle strade</w:t>
      </w:r>
      <w:r w:rsidR="00786466" w:rsidRPr="00E05516">
        <w:rPr>
          <w:color w:val="000000" w:themeColor="text1"/>
          <w:sz w:val="23"/>
          <w:szCs w:val="23"/>
        </w:rPr>
        <w:t xml:space="preserve"> del Complesso</w:t>
      </w:r>
      <w:r w:rsidR="00BC30B5" w:rsidRPr="00E05516">
        <w:rPr>
          <w:color w:val="000000" w:themeColor="text1"/>
          <w:sz w:val="23"/>
          <w:szCs w:val="23"/>
        </w:rPr>
        <w:t xml:space="preserve">, sono alcuni degli interventi per adeguare gli studi alle esigenze di tutte le produzioni </w:t>
      </w:r>
      <w:r w:rsidR="00EF274E">
        <w:rPr>
          <w:color w:val="000000" w:themeColor="text1"/>
          <w:sz w:val="23"/>
          <w:szCs w:val="23"/>
        </w:rPr>
        <w:t xml:space="preserve">italiane </w:t>
      </w:r>
      <w:r w:rsidR="00BC30B5" w:rsidRPr="00E05516">
        <w:rPr>
          <w:color w:val="000000" w:themeColor="text1"/>
          <w:sz w:val="23"/>
          <w:szCs w:val="23"/>
        </w:rPr>
        <w:t xml:space="preserve">e internazionali. </w:t>
      </w:r>
      <w:r w:rsidR="00742C39" w:rsidRPr="00E05516">
        <w:rPr>
          <w:color w:val="000000" w:themeColor="text1"/>
          <w:sz w:val="23"/>
          <w:szCs w:val="23"/>
        </w:rPr>
        <w:t xml:space="preserve">Per attirarle e </w:t>
      </w:r>
      <w:r w:rsidR="00BC30B5" w:rsidRPr="00E05516">
        <w:rPr>
          <w:color w:val="000000" w:themeColor="text1"/>
          <w:sz w:val="23"/>
          <w:szCs w:val="23"/>
        </w:rPr>
        <w:t xml:space="preserve">comunicare con la loro qualità che </w:t>
      </w:r>
      <w:r w:rsidR="00052BC5" w:rsidRPr="00E05516">
        <w:rPr>
          <w:color w:val="000000" w:themeColor="text1"/>
          <w:sz w:val="23"/>
          <w:szCs w:val="23"/>
        </w:rPr>
        <w:t xml:space="preserve">se </w:t>
      </w:r>
      <w:r w:rsidR="00BC30B5" w:rsidRPr="00E05516">
        <w:rPr>
          <w:color w:val="000000" w:themeColor="text1"/>
          <w:sz w:val="23"/>
          <w:szCs w:val="23"/>
        </w:rPr>
        <w:t>l’Italia e Roma sono il set ide</w:t>
      </w:r>
      <w:r w:rsidR="00052BC5" w:rsidRPr="00E05516">
        <w:rPr>
          <w:color w:val="000000" w:themeColor="text1"/>
          <w:sz w:val="23"/>
          <w:szCs w:val="23"/>
        </w:rPr>
        <w:t>ale per realizzare una storia,</w:t>
      </w:r>
      <w:r w:rsidR="00BC30B5" w:rsidRPr="00E05516">
        <w:rPr>
          <w:color w:val="000000" w:themeColor="text1"/>
          <w:sz w:val="23"/>
          <w:szCs w:val="23"/>
        </w:rPr>
        <w:t xml:space="preserve"> Cinecittà ha gli strumenti più adeguati</w:t>
      </w:r>
      <w:r w:rsidR="00CD765E">
        <w:rPr>
          <w:color w:val="000000" w:themeColor="text1"/>
          <w:sz w:val="23"/>
          <w:szCs w:val="23"/>
        </w:rPr>
        <w:t xml:space="preserve"> </w:t>
      </w:r>
      <w:r w:rsidR="00BC30B5" w:rsidRPr="00E05516">
        <w:rPr>
          <w:color w:val="000000" w:themeColor="text1"/>
          <w:sz w:val="23"/>
          <w:szCs w:val="23"/>
        </w:rPr>
        <w:t>per</w:t>
      </w:r>
      <w:r w:rsidR="00CD765E">
        <w:rPr>
          <w:color w:val="000000" w:themeColor="text1"/>
          <w:sz w:val="23"/>
          <w:szCs w:val="23"/>
        </w:rPr>
        <w:t xml:space="preserve"> </w:t>
      </w:r>
      <w:r w:rsidR="00BC30B5" w:rsidRPr="00E05516">
        <w:rPr>
          <w:color w:val="000000" w:themeColor="text1"/>
          <w:sz w:val="23"/>
          <w:szCs w:val="23"/>
        </w:rPr>
        <w:t>farlo.</w:t>
      </w:r>
    </w:p>
    <w:p w:rsidR="00BC30B5" w:rsidRPr="00E05516" w:rsidRDefault="00BC30B5" w:rsidP="00D909E5">
      <w:pPr>
        <w:spacing w:after="0" w:line="240" w:lineRule="auto"/>
        <w:jc w:val="both"/>
        <w:rPr>
          <w:b/>
          <w:color w:val="000000" w:themeColor="text1"/>
          <w:sz w:val="23"/>
          <w:szCs w:val="23"/>
        </w:rPr>
      </w:pPr>
      <w:r w:rsidRPr="00E05516">
        <w:rPr>
          <w:color w:val="000000" w:themeColor="text1"/>
          <w:sz w:val="23"/>
          <w:szCs w:val="23"/>
        </w:rPr>
        <w:t xml:space="preserve">Il prossimo triennio vedrà </w:t>
      </w:r>
      <w:r w:rsidRPr="00E05516">
        <w:rPr>
          <w:b/>
          <w:color w:val="000000" w:themeColor="text1"/>
          <w:sz w:val="23"/>
          <w:szCs w:val="23"/>
        </w:rPr>
        <w:t>la costruzione di 2 nuovi grandi Teatri di posa</w:t>
      </w:r>
      <w:r w:rsidRPr="00E05516">
        <w:rPr>
          <w:color w:val="000000" w:themeColor="text1"/>
          <w:sz w:val="23"/>
          <w:szCs w:val="23"/>
        </w:rPr>
        <w:t>, maggiori per dimensione del mitico Teatro 5</w:t>
      </w:r>
      <w:r w:rsidR="00C976BC">
        <w:rPr>
          <w:color w:val="000000" w:themeColor="text1"/>
          <w:sz w:val="23"/>
          <w:szCs w:val="23"/>
        </w:rPr>
        <w:t>, la ‘seconda casa’</w:t>
      </w:r>
      <w:r w:rsidRPr="00E05516">
        <w:rPr>
          <w:color w:val="000000" w:themeColor="text1"/>
          <w:sz w:val="23"/>
          <w:szCs w:val="23"/>
        </w:rPr>
        <w:t xml:space="preserve"> di </w:t>
      </w:r>
      <w:r w:rsidR="004E112D">
        <w:rPr>
          <w:color w:val="000000" w:themeColor="text1"/>
          <w:sz w:val="23"/>
          <w:szCs w:val="23"/>
        </w:rPr>
        <w:t xml:space="preserve">Federico </w:t>
      </w:r>
      <w:r w:rsidRPr="00E05516">
        <w:rPr>
          <w:color w:val="000000" w:themeColor="text1"/>
          <w:sz w:val="23"/>
          <w:szCs w:val="23"/>
        </w:rPr>
        <w:t xml:space="preserve">Fellini. I nuovi spazi porteranno Cinecittà a </w:t>
      </w:r>
      <w:r w:rsidRPr="00E05516">
        <w:rPr>
          <w:b/>
          <w:color w:val="000000" w:themeColor="text1"/>
          <w:sz w:val="23"/>
          <w:szCs w:val="23"/>
        </w:rPr>
        <w:t xml:space="preserve">un livello di cubatura dei set </w:t>
      </w:r>
      <w:r w:rsidR="00EF274E">
        <w:rPr>
          <w:b/>
          <w:color w:val="000000" w:themeColor="text1"/>
          <w:sz w:val="23"/>
          <w:szCs w:val="23"/>
        </w:rPr>
        <w:t>tra i più alti al mondo</w:t>
      </w:r>
      <w:r w:rsidR="00305DD4" w:rsidRPr="00E05516">
        <w:rPr>
          <w:b/>
          <w:color w:val="000000" w:themeColor="text1"/>
          <w:sz w:val="23"/>
          <w:szCs w:val="23"/>
        </w:rPr>
        <w:t>.</w:t>
      </w:r>
    </w:p>
    <w:p w:rsidR="00BC30B5" w:rsidRPr="00E05516" w:rsidRDefault="00BC30B5" w:rsidP="00D909E5">
      <w:p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E05516">
        <w:rPr>
          <w:color w:val="000000" w:themeColor="text1"/>
          <w:sz w:val="23"/>
          <w:szCs w:val="23"/>
        </w:rPr>
        <w:t xml:space="preserve">Si </w:t>
      </w:r>
      <w:r w:rsidR="00EF274E">
        <w:rPr>
          <w:color w:val="000000" w:themeColor="text1"/>
          <w:sz w:val="23"/>
          <w:szCs w:val="23"/>
        </w:rPr>
        <w:t xml:space="preserve">ricostruirà anche il </w:t>
      </w:r>
      <w:r w:rsidRPr="00E05516">
        <w:rPr>
          <w:b/>
          <w:color w:val="000000" w:themeColor="text1"/>
          <w:sz w:val="23"/>
          <w:szCs w:val="23"/>
        </w:rPr>
        <w:t>Teatro 7</w:t>
      </w:r>
      <w:r w:rsidRPr="00E05516">
        <w:rPr>
          <w:color w:val="000000" w:themeColor="text1"/>
          <w:sz w:val="23"/>
          <w:szCs w:val="23"/>
        </w:rPr>
        <w:t xml:space="preserve">, </w:t>
      </w:r>
      <w:r w:rsidRPr="00E05516">
        <w:rPr>
          <w:b/>
          <w:color w:val="000000" w:themeColor="text1"/>
          <w:sz w:val="23"/>
          <w:szCs w:val="23"/>
        </w:rPr>
        <w:t>distrutto d</w:t>
      </w:r>
      <w:r w:rsidR="00D909E5" w:rsidRPr="00E05516">
        <w:rPr>
          <w:b/>
          <w:color w:val="000000" w:themeColor="text1"/>
          <w:sz w:val="23"/>
          <w:szCs w:val="23"/>
        </w:rPr>
        <w:t>urante la Seconda Guerra mondiale</w:t>
      </w:r>
      <w:r w:rsidR="00D909E5" w:rsidRPr="00E05516">
        <w:rPr>
          <w:color w:val="000000" w:themeColor="text1"/>
          <w:sz w:val="23"/>
          <w:szCs w:val="23"/>
        </w:rPr>
        <w:t xml:space="preserve">. L’interno ospiterà tra l’altro una sofisticata </w:t>
      </w:r>
      <w:r w:rsidR="00D909E5" w:rsidRPr="00E05516">
        <w:rPr>
          <w:b/>
          <w:color w:val="000000" w:themeColor="text1"/>
          <w:sz w:val="23"/>
          <w:szCs w:val="23"/>
        </w:rPr>
        <w:t xml:space="preserve">piscina dedicata alle riprese subacquee. </w:t>
      </w:r>
      <w:r w:rsidR="00D909E5" w:rsidRPr="00E05516">
        <w:rPr>
          <w:color w:val="000000" w:themeColor="text1"/>
          <w:sz w:val="23"/>
          <w:szCs w:val="23"/>
        </w:rPr>
        <w:t xml:space="preserve">Saranno poi notevolmente ammodernati i Teatri 20 e 21, e </w:t>
      </w:r>
      <w:r w:rsidR="00D909E5" w:rsidRPr="00E05516">
        <w:rPr>
          <w:b/>
          <w:color w:val="000000" w:themeColor="text1"/>
          <w:sz w:val="23"/>
          <w:szCs w:val="23"/>
        </w:rPr>
        <w:t>completamente ripristinata l’area backlot</w:t>
      </w:r>
      <w:r w:rsidR="00D909E5" w:rsidRPr="00E05516">
        <w:rPr>
          <w:color w:val="000000" w:themeColor="text1"/>
          <w:sz w:val="23"/>
          <w:szCs w:val="23"/>
        </w:rPr>
        <w:t xml:space="preserve">, lo spazio per le riprese esterne di Cinecittà, 10 ettari di spazio che già ospitano set magnifici come quelli di </w:t>
      </w:r>
      <w:r w:rsidR="00D909E5" w:rsidRPr="00E05516">
        <w:rPr>
          <w:i/>
          <w:color w:val="000000" w:themeColor="text1"/>
          <w:sz w:val="23"/>
          <w:szCs w:val="23"/>
        </w:rPr>
        <w:t>Rome</w:t>
      </w:r>
      <w:r w:rsidR="00EF274E">
        <w:rPr>
          <w:color w:val="000000" w:themeColor="text1"/>
          <w:sz w:val="23"/>
          <w:szCs w:val="23"/>
        </w:rPr>
        <w:t xml:space="preserve"> e della Firenze rinascimentale, e una piscina già teatro delle riprese del </w:t>
      </w:r>
      <w:r w:rsidR="0026323D" w:rsidRPr="0026323D">
        <w:rPr>
          <w:i/>
          <w:color w:val="000000" w:themeColor="text1"/>
          <w:sz w:val="23"/>
          <w:szCs w:val="23"/>
        </w:rPr>
        <w:t xml:space="preserve">Casanova </w:t>
      </w:r>
      <w:r w:rsidR="00EF274E">
        <w:rPr>
          <w:color w:val="000000" w:themeColor="text1"/>
          <w:sz w:val="23"/>
          <w:szCs w:val="23"/>
        </w:rPr>
        <w:t>di Fellini.</w:t>
      </w:r>
    </w:p>
    <w:p w:rsidR="00EF274E" w:rsidRDefault="00EF274E" w:rsidP="00D909E5">
      <w:pPr>
        <w:spacing w:after="0" w:line="240" w:lineRule="auto"/>
        <w:jc w:val="both"/>
        <w:rPr>
          <w:color w:val="000000" w:themeColor="text1"/>
          <w:sz w:val="16"/>
          <w:szCs w:val="16"/>
        </w:rPr>
      </w:pPr>
    </w:p>
    <w:p w:rsidR="00CD765E" w:rsidRPr="004E112D" w:rsidRDefault="00CD765E" w:rsidP="00D909E5">
      <w:pPr>
        <w:spacing w:after="0" w:line="240" w:lineRule="auto"/>
        <w:jc w:val="both"/>
        <w:rPr>
          <w:color w:val="000000" w:themeColor="text1"/>
          <w:sz w:val="16"/>
          <w:szCs w:val="16"/>
        </w:rPr>
      </w:pPr>
    </w:p>
    <w:p w:rsidR="004F3C2B" w:rsidRPr="00CD765E" w:rsidRDefault="00EE4E18" w:rsidP="00D909E5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CD765E">
        <w:rPr>
          <w:b/>
          <w:color w:val="C00000"/>
          <w:sz w:val="24"/>
          <w:szCs w:val="24"/>
        </w:rPr>
        <w:t>NUOVI SPAZI CULTURALI, FORMATIVI, DIDATTICI</w:t>
      </w:r>
    </w:p>
    <w:p w:rsidR="00786466" w:rsidRPr="00E05516" w:rsidRDefault="00786466" w:rsidP="00D909E5">
      <w:p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E05516">
        <w:rPr>
          <w:color w:val="000000" w:themeColor="text1"/>
          <w:sz w:val="23"/>
          <w:szCs w:val="23"/>
        </w:rPr>
        <w:t>In una visione finalmente organica</w:t>
      </w:r>
      <w:r w:rsidR="00F93B68">
        <w:rPr>
          <w:color w:val="000000" w:themeColor="text1"/>
          <w:sz w:val="23"/>
          <w:szCs w:val="23"/>
        </w:rPr>
        <w:t xml:space="preserve"> </w:t>
      </w:r>
      <w:r w:rsidRPr="00E05516">
        <w:rPr>
          <w:color w:val="000000" w:themeColor="text1"/>
          <w:sz w:val="23"/>
          <w:szCs w:val="23"/>
        </w:rPr>
        <w:t xml:space="preserve">che riunisce tutta la filiera dell’audiovisivo, </w:t>
      </w:r>
      <w:r w:rsidRPr="00E05516">
        <w:rPr>
          <w:b/>
          <w:color w:val="000000" w:themeColor="text1"/>
          <w:sz w:val="23"/>
          <w:szCs w:val="23"/>
        </w:rPr>
        <w:t>la Cinecittà del futuro punta con ambizio</w:t>
      </w:r>
      <w:r w:rsidR="00841E8D" w:rsidRPr="00E05516">
        <w:rPr>
          <w:b/>
          <w:color w:val="000000" w:themeColor="text1"/>
          <w:sz w:val="23"/>
          <w:szCs w:val="23"/>
        </w:rPr>
        <w:t>ne alla sua vocazione culturale</w:t>
      </w:r>
      <w:r w:rsidR="00841E8D" w:rsidRPr="00E05516">
        <w:rPr>
          <w:color w:val="000000" w:themeColor="text1"/>
          <w:sz w:val="23"/>
          <w:szCs w:val="23"/>
        </w:rPr>
        <w:t>.</w:t>
      </w:r>
      <w:r w:rsidRPr="00E05516">
        <w:rPr>
          <w:color w:val="000000" w:themeColor="text1"/>
          <w:sz w:val="23"/>
          <w:szCs w:val="23"/>
        </w:rPr>
        <w:t xml:space="preserve"> </w:t>
      </w:r>
      <w:r w:rsidRPr="00C976BC">
        <w:rPr>
          <w:b/>
          <w:color w:val="000000" w:themeColor="text1"/>
          <w:sz w:val="23"/>
          <w:szCs w:val="23"/>
        </w:rPr>
        <w:t>Gli 80 anni di Cinecittà, gli oltre 90 dell’Istituto Luce, hanno un valore storico, di memoria, di immaginario collettivo</w:t>
      </w:r>
      <w:r w:rsidRPr="00E05516">
        <w:rPr>
          <w:color w:val="000000" w:themeColor="text1"/>
          <w:sz w:val="23"/>
          <w:szCs w:val="23"/>
        </w:rPr>
        <w:t xml:space="preserve">, che non è un ‘a parte’ del fare cinema, ma una sua continuazione: il legame tra il fare cinema e il pubblico. Con la conoscenza, l’intrattenimento, l’offerta di bellezza di quel patrimonio </w:t>
      </w:r>
      <w:r w:rsidR="004E112D">
        <w:rPr>
          <w:color w:val="000000" w:themeColor="text1"/>
          <w:sz w:val="23"/>
          <w:szCs w:val="23"/>
        </w:rPr>
        <w:t xml:space="preserve">unico del nostro secolo </w:t>
      </w:r>
      <w:r w:rsidRPr="00E05516">
        <w:rPr>
          <w:color w:val="000000" w:themeColor="text1"/>
          <w:sz w:val="23"/>
          <w:szCs w:val="23"/>
        </w:rPr>
        <w:t xml:space="preserve">che è l’immagine in movimento. </w:t>
      </w:r>
      <w:r w:rsidR="0026323D">
        <w:rPr>
          <w:rFonts w:cstheme="minorHAnsi"/>
          <w:color w:val="000000" w:themeColor="text1"/>
          <w:sz w:val="23"/>
          <w:szCs w:val="23"/>
        </w:rPr>
        <w:t>È</w:t>
      </w:r>
      <w:r w:rsidRPr="00E05516">
        <w:rPr>
          <w:color w:val="000000" w:themeColor="text1"/>
          <w:sz w:val="23"/>
          <w:szCs w:val="23"/>
        </w:rPr>
        <w:t xml:space="preserve"> il cinema come bene collettivo, utilità sociale e accrescimento dei cittadini.</w:t>
      </w:r>
    </w:p>
    <w:p w:rsidR="002861DD" w:rsidRPr="00CD765E" w:rsidRDefault="002861DD" w:rsidP="00D909E5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4E112D" w:rsidRDefault="00841E8D" w:rsidP="00786466">
      <w:p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E05516">
        <w:rPr>
          <w:b/>
          <w:color w:val="000000" w:themeColor="text1"/>
          <w:sz w:val="23"/>
          <w:szCs w:val="23"/>
          <w:u w:val="single"/>
        </w:rPr>
        <w:t>IL MIAC</w:t>
      </w:r>
      <w:r w:rsidRPr="00E05516">
        <w:rPr>
          <w:color w:val="000000" w:themeColor="text1"/>
          <w:sz w:val="23"/>
          <w:szCs w:val="23"/>
        </w:rPr>
        <w:t xml:space="preserve"> - </w:t>
      </w:r>
      <w:r w:rsidR="00786466" w:rsidRPr="00E05516">
        <w:rPr>
          <w:color w:val="000000" w:themeColor="text1"/>
          <w:sz w:val="23"/>
          <w:szCs w:val="23"/>
        </w:rPr>
        <w:t>Punta di diamante di questa visione, già annunciato</w:t>
      </w:r>
      <w:r w:rsidR="005C63AF">
        <w:rPr>
          <w:color w:val="000000" w:themeColor="text1"/>
          <w:sz w:val="23"/>
          <w:szCs w:val="23"/>
        </w:rPr>
        <w:t xml:space="preserve"> nei mesi scorsi</w:t>
      </w:r>
      <w:r w:rsidR="00786466" w:rsidRPr="00E05516">
        <w:rPr>
          <w:color w:val="000000" w:themeColor="text1"/>
          <w:sz w:val="23"/>
          <w:szCs w:val="23"/>
        </w:rPr>
        <w:t xml:space="preserve">, è il </w:t>
      </w:r>
      <w:r w:rsidR="00786466" w:rsidRPr="00E05516">
        <w:rPr>
          <w:b/>
          <w:color w:val="000000" w:themeColor="text1"/>
          <w:sz w:val="23"/>
          <w:szCs w:val="23"/>
        </w:rPr>
        <w:t>MIAC, il Museo Italiano dell’Audiovisivo e del Cinema</w:t>
      </w:r>
      <w:r w:rsidR="00786466" w:rsidRPr="00E05516">
        <w:rPr>
          <w:color w:val="000000" w:themeColor="text1"/>
          <w:sz w:val="23"/>
          <w:szCs w:val="23"/>
        </w:rPr>
        <w:t xml:space="preserve">, </w:t>
      </w:r>
      <w:r w:rsidR="00C976BC">
        <w:rPr>
          <w:color w:val="000000" w:themeColor="text1"/>
          <w:sz w:val="23"/>
          <w:szCs w:val="23"/>
        </w:rPr>
        <w:t xml:space="preserve">fortemente voluto da Luce-Cinecittà e dal MiBACT, </w:t>
      </w:r>
      <w:r w:rsidR="008D78EE" w:rsidRPr="00E05516">
        <w:rPr>
          <w:color w:val="000000" w:themeColor="text1"/>
          <w:sz w:val="23"/>
          <w:szCs w:val="23"/>
        </w:rPr>
        <w:t xml:space="preserve">uno spazio polifunzionale che sarà installato negli spazi dell’ex laboratorio di Sviluppo e Stampa, in </w:t>
      </w:r>
      <w:r w:rsidR="008D78EE" w:rsidRPr="00E05516">
        <w:rPr>
          <w:b/>
          <w:color w:val="000000" w:themeColor="text1"/>
          <w:sz w:val="23"/>
          <w:szCs w:val="23"/>
        </w:rPr>
        <w:t>una superficie di 4.000 metri quadrati</w:t>
      </w:r>
      <w:r w:rsidR="008D78EE" w:rsidRPr="00E05516">
        <w:rPr>
          <w:color w:val="000000" w:themeColor="text1"/>
          <w:sz w:val="23"/>
          <w:szCs w:val="23"/>
        </w:rPr>
        <w:t xml:space="preserve">. Uno spazio che ospiterà </w:t>
      </w:r>
      <w:r w:rsidR="008D78EE" w:rsidRPr="00E05516">
        <w:rPr>
          <w:b/>
          <w:color w:val="000000" w:themeColor="text1"/>
          <w:sz w:val="23"/>
          <w:szCs w:val="23"/>
        </w:rPr>
        <w:t>un’esposizione permanente</w:t>
      </w:r>
      <w:r w:rsidR="005C63AF">
        <w:rPr>
          <w:color w:val="000000" w:themeColor="text1"/>
          <w:sz w:val="23"/>
          <w:szCs w:val="23"/>
        </w:rPr>
        <w:t>, spettacolare e immersiva</w:t>
      </w:r>
      <w:r w:rsidR="008D78EE" w:rsidRPr="00E05516">
        <w:rPr>
          <w:color w:val="000000" w:themeColor="text1"/>
          <w:sz w:val="23"/>
          <w:szCs w:val="23"/>
        </w:rPr>
        <w:t xml:space="preserve"> </w:t>
      </w:r>
      <w:r w:rsidR="005C63AF">
        <w:rPr>
          <w:b/>
          <w:color w:val="000000" w:themeColor="text1"/>
          <w:sz w:val="23"/>
          <w:szCs w:val="23"/>
        </w:rPr>
        <w:t>sul</w:t>
      </w:r>
      <w:r w:rsidR="008D78EE" w:rsidRPr="00E05516">
        <w:rPr>
          <w:b/>
          <w:color w:val="000000" w:themeColor="text1"/>
          <w:sz w:val="23"/>
          <w:szCs w:val="23"/>
        </w:rPr>
        <w:t>l’immaginario degli italiani nel XX e XXI secolo</w:t>
      </w:r>
      <w:r w:rsidR="008D78EE" w:rsidRPr="00E05516">
        <w:rPr>
          <w:color w:val="000000" w:themeColor="text1"/>
          <w:sz w:val="23"/>
          <w:szCs w:val="23"/>
        </w:rPr>
        <w:t>,</w:t>
      </w:r>
      <w:r w:rsidR="005C63AF">
        <w:rPr>
          <w:color w:val="000000" w:themeColor="text1"/>
          <w:sz w:val="23"/>
          <w:szCs w:val="23"/>
        </w:rPr>
        <w:t xml:space="preserve"> e l’evoluzione della nostra società vista dalle lenti del cinema, della TV, degli audiovisivi,</w:t>
      </w:r>
      <w:r w:rsidR="008D78EE" w:rsidRPr="00E05516">
        <w:rPr>
          <w:color w:val="000000" w:themeColor="text1"/>
          <w:sz w:val="23"/>
          <w:szCs w:val="23"/>
        </w:rPr>
        <w:t xml:space="preserve"> attraverso filmati e fotografie dei maggiori archivi e cineteche del Paese, videoinstallazioni, </w:t>
      </w:r>
      <w:r w:rsidR="005C63AF">
        <w:rPr>
          <w:color w:val="000000" w:themeColor="text1"/>
          <w:sz w:val="23"/>
          <w:szCs w:val="23"/>
        </w:rPr>
        <w:t xml:space="preserve">materiali audio, testi, </w:t>
      </w:r>
      <w:r w:rsidR="008D78EE" w:rsidRPr="00E05516">
        <w:rPr>
          <w:color w:val="000000" w:themeColor="text1"/>
          <w:sz w:val="23"/>
          <w:szCs w:val="23"/>
        </w:rPr>
        <w:t>oggetti</w:t>
      </w:r>
      <w:r w:rsidR="005C63AF">
        <w:rPr>
          <w:color w:val="000000" w:themeColor="text1"/>
          <w:sz w:val="23"/>
          <w:szCs w:val="23"/>
        </w:rPr>
        <w:t xml:space="preserve"> di scena, </w:t>
      </w:r>
      <w:r w:rsidR="008D78EE" w:rsidRPr="00E05516">
        <w:rPr>
          <w:color w:val="000000" w:themeColor="text1"/>
          <w:sz w:val="23"/>
          <w:szCs w:val="23"/>
        </w:rPr>
        <w:t>macchinari. E ancora mostre temporanee, una biblio-videoteca, e laboratori didattici.</w:t>
      </w:r>
      <w:r w:rsidRPr="00E05516">
        <w:rPr>
          <w:color w:val="000000" w:themeColor="text1"/>
          <w:sz w:val="23"/>
          <w:szCs w:val="23"/>
        </w:rPr>
        <w:t xml:space="preserve"> </w:t>
      </w:r>
    </w:p>
    <w:p w:rsidR="00841E8D" w:rsidRPr="00E05516" w:rsidRDefault="00786466" w:rsidP="00786466">
      <w:p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E05516">
        <w:rPr>
          <w:b/>
          <w:color w:val="000000" w:themeColor="text1"/>
          <w:sz w:val="23"/>
          <w:szCs w:val="23"/>
        </w:rPr>
        <w:t>Complementare al MIAC, una serie di attività di formazione rivolte ai giovani</w:t>
      </w:r>
      <w:r w:rsidR="008D78EE" w:rsidRPr="00E05516">
        <w:rPr>
          <w:b/>
          <w:color w:val="000000" w:themeColor="text1"/>
          <w:sz w:val="23"/>
          <w:szCs w:val="23"/>
        </w:rPr>
        <w:t xml:space="preserve">, declinate </w:t>
      </w:r>
      <w:r w:rsidRPr="00E05516">
        <w:rPr>
          <w:b/>
          <w:color w:val="000000" w:themeColor="text1"/>
          <w:sz w:val="23"/>
          <w:szCs w:val="23"/>
        </w:rPr>
        <w:t>in formato ERASMUS</w:t>
      </w:r>
      <w:r w:rsidRPr="00E05516">
        <w:rPr>
          <w:color w:val="000000" w:themeColor="text1"/>
          <w:sz w:val="23"/>
          <w:szCs w:val="23"/>
        </w:rPr>
        <w:t xml:space="preserve"> con scambi e residenze internazionali, svolta in collaborazione con il Centro Sperimentale di Cinematografia e altre istituzioni di settore.</w:t>
      </w:r>
      <w:r w:rsidR="008D78EE" w:rsidRPr="00E05516">
        <w:rPr>
          <w:color w:val="000000" w:themeColor="text1"/>
          <w:sz w:val="23"/>
          <w:szCs w:val="23"/>
        </w:rPr>
        <w:t xml:space="preserve"> </w:t>
      </w:r>
    </w:p>
    <w:p w:rsidR="002861DD" w:rsidRPr="00E05516" w:rsidRDefault="008D78EE" w:rsidP="00786466">
      <w:pPr>
        <w:spacing w:after="0" w:line="240" w:lineRule="auto"/>
        <w:jc w:val="both"/>
        <w:rPr>
          <w:b/>
          <w:color w:val="000000" w:themeColor="text1"/>
          <w:sz w:val="23"/>
          <w:szCs w:val="23"/>
        </w:rPr>
      </w:pPr>
      <w:r w:rsidRPr="00E05516">
        <w:rPr>
          <w:color w:val="000000" w:themeColor="text1"/>
          <w:sz w:val="23"/>
          <w:szCs w:val="23"/>
        </w:rPr>
        <w:t xml:space="preserve">Nell’ambito del MIAC sarà inoltre promosso un </w:t>
      </w:r>
      <w:r w:rsidRPr="00E05516">
        <w:rPr>
          <w:b/>
          <w:color w:val="000000" w:themeColor="text1"/>
          <w:sz w:val="23"/>
          <w:szCs w:val="23"/>
        </w:rPr>
        <w:t>Laboratorio di Conservazione e Restauro</w:t>
      </w:r>
      <w:r w:rsidRPr="00E05516">
        <w:rPr>
          <w:color w:val="000000" w:themeColor="text1"/>
          <w:sz w:val="23"/>
          <w:szCs w:val="23"/>
        </w:rPr>
        <w:t xml:space="preserve">, specializzato nel restauro analogico della pellicola. Nell’epoca </w:t>
      </w:r>
      <w:r w:rsidR="004E112D">
        <w:rPr>
          <w:color w:val="000000" w:themeColor="text1"/>
          <w:sz w:val="23"/>
          <w:szCs w:val="23"/>
        </w:rPr>
        <w:t>segnata da</w:t>
      </w:r>
      <w:r w:rsidRPr="00E05516">
        <w:rPr>
          <w:color w:val="000000" w:themeColor="text1"/>
          <w:sz w:val="23"/>
          <w:szCs w:val="23"/>
        </w:rPr>
        <w:t>l ‘passaggio al digitale’</w:t>
      </w:r>
      <w:r w:rsidR="00841E8D" w:rsidRPr="00E05516">
        <w:rPr>
          <w:color w:val="000000" w:themeColor="text1"/>
          <w:sz w:val="23"/>
          <w:szCs w:val="23"/>
        </w:rPr>
        <w:t xml:space="preserve">, un luogo di attenzione a un supporto, come la pellicola, unico e insostituibile, di cui è divenuta necessaria la conoscenza </w:t>
      </w:r>
      <w:r w:rsidR="00841E8D" w:rsidRPr="00E05516">
        <w:rPr>
          <w:b/>
          <w:color w:val="000000" w:themeColor="text1"/>
          <w:sz w:val="23"/>
          <w:szCs w:val="23"/>
        </w:rPr>
        <w:t xml:space="preserve">per tutelare la sopravvivenza dei capolavori del passato. </w:t>
      </w:r>
    </w:p>
    <w:p w:rsidR="00305DD4" w:rsidRPr="00C976BC" w:rsidRDefault="00305DD4" w:rsidP="00841E8D">
      <w:pPr>
        <w:spacing w:after="0" w:line="240" w:lineRule="auto"/>
        <w:jc w:val="both"/>
        <w:rPr>
          <w:b/>
          <w:color w:val="000000" w:themeColor="text1"/>
          <w:sz w:val="16"/>
          <w:szCs w:val="16"/>
          <w:u w:val="single"/>
        </w:rPr>
      </w:pPr>
    </w:p>
    <w:p w:rsidR="00841E8D" w:rsidRPr="0026323D" w:rsidRDefault="00841E8D" w:rsidP="00841E8D">
      <w:pPr>
        <w:spacing w:after="0" w:line="240" w:lineRule="auto"/>
        <w:jc w:val="both"/>
        <w:rPr>
          <w:b/>
          <w:color w:val="000000" w:themeColor="text1"/>
          <w:sz w:val="23"/>
          <w:szCs w:val="23"/>
          <w:u w:val="single"/>
        </w:rPr>
      </w:pPr>
      <w:r w:rsidRPr="00E05516">
        <w:rPr>
          <w:b/>
          <w:color w:val="000000" w:themeColor="text1"/>
          <w:sz w:val="23"/>
          <w:szCs w:val="23"/>
          <w:u w:val="single"/>
        </w:rPr>
        <w:t xml:space="preserve">RESTYLING DI ‘CINECITTÀ SI MOSTRA’ </w:t>
      </w:r>
      <w:r w:rsidR="00CD09CD" w:rsidRPr="00742C39">
        <w:rPr>
          <w:b/>
          <w:color w:val="000000" w:themeColor="text1"/>
          <w:sz w:val="23"/>
          <w:szCs w:val="23"/>
        </w:rPr>
        <w:t>–</w:t>
      </w:r>
      <w:r w:rsidRPr="00742C39">
        <w:rPr>
          <w:b/>
          <w:color w:val="000000" w:themeColor="text1"/>
          <w:sz w:val="23"/>
          <w:szCs w:val="23"/>
        </w:rPr>
        <w:t xml:space="preserve"> </w:t>
      </w:r>
      <w:r w:rsidR="00CD09CD" w:rsidRPr="00E05516">
        <w:rPr>
          <w:color w:val="000000" w:themeColor="text1"/>
          <w:sz w:val="23"/>
          <w:szCs w:val="23"/>
        </w:rPr>
        <w:t xml:space="preserve">Con migliaia di visitatori ogni anno </w:t>
      </w:r>
      <w:r w:rsidR="00305DD4" w:rsidRPr="00E05516">
        <w:rPr>
          <w:color w:val="000000" w:themeColor="text1"/>
          <w:sz w:val="23"/>
          <w:szCs w:val="23"/>
        </w:rPr>
        <w:t xml:space="preserve">e i </w:t>
      </w:r>
      <w:r w:rsidR="00CD09CD" w:rsidRPr="00E05516">
        <w:rPr>
          <w:color w:val="000000" w:themeColor="text1"/>
          <w:sz w:val="23"/>
          <w:szCs w:val="23"/>
        </w:rPr>
        <w:t xml:space="preserve">suoi percorsi storici e didattici, </w:t>
      </w:r>
      <w:r w:rsidR="00CD09CD" w:rsidRPr="00E05516">
        <w:rPr>
          <w:b/>
          <w:color w:val="000000" w:themeColor="text1"/>
          <w:sz w:val="23"/>
          <w:szCs w:val="23"/>
        </w:rPr>
        <w:t>Cinecittà si Mostra</w:t>
      </w:r>
      <w:r w:rsidR="00CD09CD" w:rsidRPr="00E05516">
        <w:rPr>
          <w:color w:val="000000" w:themeColor="text1"/>
          <w:sz w:val="23"/>
          <w:szCs w:val="23"/>
        </w:rPr>
        <w:t xml:space="preserve"> è divenuta nel tempo una delle attrazioni cinematografiche della Capitale, aperta a un pubblico trasversale di curiosi, turisti, scuole del territorio e non solo; un momento di intrattenimento per tutti e di alfabetizzazione all’immaginario cinematografico </w:t>
      </w:r>
      <w:r w:rsidR="002861DD" w:rsidRPr="00E05516">
        <w:rPr>
          <w:color w:val="000000" w:themeColor="text1"/>
          <w:sz w:val="23"/>
          <w:szCs w:val="23"/>
        </w:rPr>
        <w:t>per i ragazzi</w:t>
      </w:r>
      <w:r w:rsidR="00CD09CD" w:rsidRPr="00E05516">
        <w:rPr>
          <w:color w:val="000000" w:themeColor="text1"/>
          <w:sz w:val="23"/>
          <w:szCs w:val="23"/>
        </w:rPr>
        <w:t>. L’esposizione permanente, curata da Alida Cappellini e Giovanni Licheri, la ricerca scientifica di Italo Moscati, i costumi curati da Nicoletta Ercole,</w:t>
      </w:r>
      <w:r w:rsidR="0026323D">
        <w:rPr>
          <w:color w:val="000000" w:themeColor="text1"/>
          <w:sz w:val="23"/>
          <w:szCs w:val="23"/>
        </w:rPr>
        <w:t xml:space="preserve"> la sezione didattica curata da Barbara Goretti con ‘Senza titolo’ - Progetti aperti alla cultura,</w:t>
      </w:r>
      <w:r w:rsidR="00CD09CD" w:rsidRPr="00E05516">
        <w:rPr>
          <w:color w:val="000000" w:themeColor="text1"/>
          <w:sz w:val="23"/>
          <w:szCs w:val="23"/>
        </w:rPr>
        <w:t xml:space="preserve"> </w:t>
      </w:r>
      <w:r w:rsidR="00CD09CD" w:rsidRPr="0026323D">
        <w:rPr>
          <w:b/>
          <w:color w:val="000000" w:themeColor="text1"/>
          <w:sz w:val="23"/>
          <w:szCs w:val="23"/>
          <w:u w:val="single"/>
        </w:rPr>
        <w:t xml:space="preserve">vedrà nel 2018 un </w:t>
      </w:r>
      <w:r w:rsidR="004E112D">
        <w:rPr>
          <w:b/>
          <w:color w:val="000000" w:themeColor="text1"/>
          <w:sz w:val="23"/>
          <w:szCs w:val="23"/>
          <w:u w:val="single"/>
        </w:rPr>
        <w:t xml:space="preserve">grande </w:t>
      </w:r>
      <w:r w:rsidR="00CD09CD" w:rsidRPr="0026323D">
        <w:rPr>
          <w:b/>
          <w:color w:val="000000" w:themeColor="text1"/>
          <w:sz w:val="23"/>
          <w:szCs w:val="23"/>
          <w:u w:val="single"/>
        </w:rPr>
        <w:t>riallestimento curato</w:t>
      </w:r>
      <w:r w:rsidR="00CD09CD" w:rsidRPr="0026323D">
        <w:rPr>
          <w:color w:val="000000" w:themeColor="text1"/>
          <w:sz w:val="23"/>
          <w:szCs w:val="23"/>
          <w:u w:val="single"/>
        </w:rPr>
        <w:t xml:space="preserve"> </w:t>
      </w:r>
      <w:r w:rsidR="00CD09CD" w:rsidRPr="0026323D">
        <w:rPr>
          <w:b/>
          <w:color w:val="000000" w:themeColor="text1"/>
          <w:sz w:val="23"/>
          <w:szCs w:val="23"/>
          <w:u w:val="single"/>
        </w:rPr>
        <w:t xml:space="preserve">da </w:t>
      </w:r>
      <w:r w:rsidR="00FE402E" w:rsidRPr="0026323D">
        <w:rPr>
          <w:b/>
          <w:color w:val="000000" w:themeColor="text1"/>
          <w:sz w:val="23"/>
          <w:szCs w:val="23"/>
          <w:u w:val="single"/>
        </w:rPr>
        <w:t>due firme della scenografia mondiale</w:t>
      </w:r>
      <w:r w:rsidR="00FE402E" w:rsidRPr="0026323D">
        <w:rPr>
          <w:color w:val="000000" w:themeColor="text1"/>
          <w:sz w:val="23"/>
          <w:szCs w:val="23"/>
          <w:u w:val="single"/>
        </w:rPr>
        <w:t xml:space="preserve">: i premi Oscar </w:t>
      </w:r>
      <w:r w:rsidR="00FE402E" w:rsidRPr="0026323D">
        <w:rPr>
          <w:b/>
          <w:color w:val="000000" w:themeColor="text1"/>
          <w:sz w:val="23"/>
          <w:szCs w:val="23"/>
          <w:u w:val="single"/>
        </w:rPr>
        <w:t>Dante Ferretti e Francesca Lo Schiavo</w:t>
      </w:r>
      <w:r w:rsidR="00305DD4" w:rsidRPr="0026323D">
        <w:rPr>
          <w:b/>
          <w:color w:val="000000" w:themeColor="text1"/>
          <w:sz w:val="23"/>
          <w:szCs w:val="23"/>
          <w:u w:val="single"/>
        </w:rPr>
        <w:t>.</w:t>
      </w:r>
    </w:p>
    <w:p w:rsidR="002861DD" w:rsidRPr="00E05516" w:rsidRDefault="002861DD" w:rsidP="00841E8D">
      <w:pPr>
        <w:spacing w:after="0" w:line="240" w:lineRule="auto"/>
        <w:jc w:val="both"/>
        <w:rPr>
          <w:b/>
          <w:color w:val="000000" w:themeColor="text1"/>
          <w:sz w:val="23"/>
          <w:szCs w:val="23"/>
        </w:rPr>
      </w:pPr>
    </w:p>
    <w:p w:rsidR="00CD765E" w:rsidRDefault="00CD765E" w:rsidP="00841E8D">
      <w:pPr>
        <w:spacing w:after="0" w:line="240" w:lineRule="auto"/>
        <w:jc w:val="both"/>
        <w:rPr>
          <w:b/>
          <w:color w:val="C00000"/>
          <w:sz w:val="23"/>
          <w:szCs w:val="23"/>
        </w:rPr>
      </w:pPr>
    </w:p>
    <w:p w:rsidR="00CD765E" w:rsidRDefault="00CD765E" w:rsidP="00841E8D">
      <w:pPr>
        <w:spacing w:after="0" w:line="240" w:lineRule="auto"/>
        <w:jc w:val="both"/>
        <w:rPr>
          <w:b/>
          <w:color w:val="C00000"/>
          <w:sz w:val="23"/>
          <w:szCs w:val="23"/>
        </w:rPr>
      </w:pPr>
    </w:p>
    <w:p w:rsidR="00CD765E" w:rsidRPr="00F749BE" w:rsidRDefault="00CD765E" w:rsidP="00CD765E">
      <w:pPr>
        <w:spacing w:after="0" w:line="240" w:lineRule="auto"/>
        <w:jc w:val="both"/>
        <w:rPr>
          <w:rFonts w:ascii="Palatino Linotype" w:hAnsi="Palatino Linotype"/>
          <w:b/>
          <w:color w:val="990033"/>
          <w:sz w:val="24"/>
          <w:szCs w:val="24"/>
        </w:rPr>
      </w:pPr>
      <w:r w:rsidRPr="00F749BE">
        <w:rPr>
          <w:rFonts w:ascii="Palatino Linotype" w:hAnsi="Palatino Linotype"/>
          <w:b/>
          <w:color w:val="990033"/>
          <w:sz w:val="24"/>
          <w:szCs w:val="24"/>
        </w:rPr>
        <w:t>CINECITT</w:t>
      </w:r>
      <w:r w:rsidRPr="00F749BE">
        <w:rPr>
          <w:rFonts w:ascii="Palatino Linotype" w:hAnsi="Palatino Linotype" w:cstheme="minorHAnsi"/>
          <w:b/>
          <w:color w:val="990033"/>
          <w:sz w:val="24"/>
          <w:szCs w:val="24"/>
        </w:rPr>
        <w:t>À</w:t>
      </w:r>
      <w:r w:rsidRPr="00F749BE">
        <w:rPr>
          <w:rFonts w:ascii="Palatino Linotype" w:hAnsi="Palatino Linotype"/>
          <w:b/>
          <w:color w:val="990033"/>
          <w:sz w:val="24"/>
          <w:szCs w:val="24"/>
        </w:rPr>
        <w:t xml:space="preserve"> FUTURA</w:t>
      </w:r>
    </w:p>
    <w:p w:rsidR="00CD765E" w:rsidRDefault="00CD765E" w:rsidP="00841E8D">
      <w:pPr>
        <w:spacing w:after="0" w:line="240" w:lineRule="auto"/>
        <w:jc w:val="both"/>
        <w:rPr>
          <w:b/>
          <w:color w:val="C00000"/>
          <w:sz w:val="23"/>
          <w:szCs w:val="23"/>
        </w:rPr>
      </w:pPr>
    </w:p>
    <w:p w:rsidR="00CD765E" w:rsidRDefault="00CD765E" w:rsidP="00841E8D">
      <w:pPr>
        <w:spacing w:after="0" w:line="240" w:lineRule="auto"/>
        <w:jc w:val="both"/>
        <w:rPr>
          <w:b/>
          <w:color w:val="C00000"/>
          <w:sz w:val="23"/>
          <w:szCs w:val="23"/>
        </w:rPr>
      </w:pPr>
    </w:p>
    <w:p w:rsidR="00CD765E" w:rsidRDefault="00CD765E" w:rsidP="00841E8D">
      <w:pPr>
        <w:spacing w:after="0" w:line="240" w:lineRule="auto"/>
        <w:jc w:val="both"/>
        <w:rPr>
          <w:b/>
          <w:color w:val="C00000"/>
          <w:sz w:val="23"/>
          <w:szCs w:val="23"/>
        </w:rPr>
      </w:pPr>
    </w:p>
    <w:p w:rsidR="002861DD" w:rsidRPr="00C27E45" w:rsidRDefault="00EE4E18" w:rsidP="00841E8D">
      <w:pPr>
        <w:spacing w:after="0" w:line="240" w:lineRule="auto"/>
        <w:jc w:val="both"/>
        <w:rPr>
          <w:b/>
          <w:color w:val="C00000"/>
          <w:sz w:val="24"/>
          <w:szCs w:val="24"/>
        </w:rPr>
      </w:pPr>
      <w:r w:rsidRPr="00C27E45">
        <w:rPr>
          <w:b/>
          <w:color w:val="C00000"/>
          <w:sz w:val="24"/>
          <w:szCs w:val="24"/>
        </w:rPr>
        <w:t>NON SOLO CINEMA E TV: CINECITTÀ COME CENTRO DI INNOVAZIONE TECNOLOGICA</w:t>
      </w:r>
    </w:p>
    <w:p w:rsidR="00EE4E18" w:rsidRDefault="00EE4E18" w:rsidP="00841E8D">
      <w:p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E05516">
        <w:rPr>
          <w:color w:val="000000" w:themeColor="text1"/>
          <w:sz w:val="23"/>
          <w:szCs w:val="23"/>
        </w:rPr>
        <w:t>La storia dell’arte cinematografica lo insegna: l’evoluzione delle storie, delle narrazioni, sullo schermo è spesso passata per l’</w:t>
      </w:r>
      <w:r w:rsidR="00A21CD4" w:rsidRPr="00E05516">
        <w:rPr>
          <w:color w:val="000000" w:themeColor="text1"/>
          <w:sz w:val="23"/>
          <w:szCs w:val="23"/>
        </w:rPr>
        <w:t>evoluzione tecnica. D</w:t>
      </w:r>
      <w:r w:rsidRPr="00E05516">
        <w:rPr>
          <w:color w:val="000000" w:themeColor="text1"/>
          <w:sz w:val="23"/>
          <w:szCs w:val="23"/>
        </w:rPr>
        <w:t xml:space="preserve">alle lenti, ai sistemi di </w:t>
      </w:r>
      <w:r w:rsidR="00A21CD4" w:rsidRPr="00E05516">
        <w:rPr>
          <w:color w:val="000000" w:themeColor="text1"/>
          <w:sz w:val="23"/>
          <w:szCs w:val="23"/>
        </w:rPr>
        <w:t xml:space="preserve">ripresa e </w:t>
      </w:r>
      <w:r w:rsidRPr="00E05516">
        <w:rPr>
          <w:color w:val="000000" w:themeColor="text1"/>
          <w:sz w:val="23"/>
          <w:szCs w:val="23"/>
        </w:rPr>
        <w:t xml:space="preserve">montaggio, agli aggiornamenti </w:t>
      </w:r>
      <w:r w:rsidR="00287E3F" w:rsidRPr="00E05516">
        <w:rPr>
          <w:color w:val="000000" w:themeColor="text1"/>
          <w:sz w:val="23"/>
          <w:szCs w:val="23"/>
        </w:rPr>
        <w:t xml:space="preserve">continui </w:t>
      </w:r>
      <w:r w:rsidRPr="00E05516">
        <w:rPr>
          <w:color w:val="000000" w:themeColor="text1"/>
          <w:sz w:val="23"/>
          <w:szCs w:val="23"/>
        </w:rPr>
        <w:t>della post-produzione…</w:t>
      </w:r>
      <w:r w:rsidR="00287E3F" w:rsidRPr="00E05516">
        <w:rPr>
          <w:color w:val="000000" w:themeColor="text1"/>
          <w:sz w:val="23"/>
          <w:szCs w:val="23"/>
        </w:rPr>
        <w:t xml:space="preserve"> Una di queste grandi trasformazioni del racconto per immagini ad opera della tecnologia è in atto da qualche anno, con evidenza degli operatori del settore, e del pubblico, nella sfera del </w:t>
      </w:r>
      <w:r w:rsidR="00287E3F" w:rsidRPr="00E05516">
        <w:rPr>
          <w:b/>
          <w:color w:val="000000" w:themeColor="text1"/>
          <w:sz w:val="23"/>
          <w:szCs w:val="23"/>
        </w:rPr>
        <w:t>videogame</w:t>
      </w:r>
      <w:r w:rsidR="00287E3F" w:rsidRPr="00E05516">
        <w:rPr>
          <w:color w:val="000000" w:themeColor="text1"/>
          <w:sz w:val="23"/>
          <w:szCs w:val="23"/>
        </w:rPr>
        <w:t xml:space="preserve">, un comparto che sempre più va dialogando con il cinema. Non solo sotto forma di adattamenti sullo schermo di </w:t>
      </w:r>
      <w:r w:rsidR="00FF4858" w:rsidRPr="00E05516">
        <w:rPr>
          <w:color w:val="000000" w:themeColor="text1"/>
          <w:sz w:val="23"/>
          <w:szCs w:val="23"/>
        </w:rPr>
        <w:t>giochi popolarissimi</w:t>
      </w:r>
      <w:r w:rsidR="00287E3F" w:rsidRPr="00E05516">
        <w:rPr>
          <w:color w:val="000000" w:themeColor="text1"/>
          <w:sz w:val="23"/>
          <w:szCs w:val="23"/>
        </w:rPr>
        <w:t xml:space="preserve">, ma come tecniche, linguaggio, modalità espressive. E sempre più spesso alcuni videogiochi realizzano scenari </w:t>
      </w:r>
      <w:r w:rsidR="00A21CD4" w:rsidRPr="00E05516">
        <w:rPr>
          <w:color w:val="000000" w:themeColor="text1"/>
          <w:sz w:val="23"/>
          <w:szCs w:val="23"/>
        </w:rPr>
        <w:t>da film, da puro cinema. Il cinema italiano non può restare indietro rispetto ai partner internazionali</w:t>
      </w:r>
      <w:r w:rsidR="004E112D">
        <w:rPr>
          <w:color w:val="000000" w:themeColor="text1"/>
          <w:sz w:val="23"/>
          <w:szCs w:val="23"/>
        </w:rPr>
        <w:t>,</w:t>
      </w:r>
      <w:r w:rsidR="00A21CD4" w:rsidRPr="00E05516">
        <w:rPr>
          <w:color w:val="000000" w:themeColor="text1"/>
          <w:sz w:val="23"/>
          <w:szCs w:val="23"/>
        </w:rPr>
        <w:t xml:space="preserve"> in un settore in via di affermazione definitiva dell’industria creativa.</w:t>
      </w:r>
    </w:p>
    <w:p w:rsidR="000767FA" w:rsidRPr="00CD765E" w:rsidRDefault="000767FA" w:rsidP="00841E8D">
      <w:pPr>
        <w:spacing w:after="0" w:line="240" w:lineRule="auto"/>
        <w:jc w:val="both"/>
        <w:rPr>
          <w:b/>
          <w:color w:val="000000" w:themeColor="text1"/>
          <w:sz w:val="16"/>
          <w:szCs w:val="16"/>
        </w:rPr>
      </w:pPr>
    </w:p>
    <w:p w:rsidR="00A21CD4" w:rsidRPr="00E05516" w:rsidRDefault="00A21CD4" w:rsidP="00841E8D">
      <w:p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E05516">
        <w:rPr>
          <w:b/>
          <w:color w:val="000000" w:themeColor="text1"/>
          <w:sz w:val="23"/>
          <w:szCs w:val="23"/>
        </w:rPr>
        <w:t>CINECITT</w:t>
      </w:r>
      <w:r w:rsidRPr="00E05516">
        <w:rPr>
          <w:rFonts w:cstheme="minorHAnsi"/>
          <w:b/>
          <w:color w:val="000000" w:themeColor="text1"/>
          <w:sz w:val="23"/>
          <w:szCs w:val="23"/>
        </w:rPr>
        <w:t>À</w:t>
      </w:r>
      <w:r w:rsidRPr="00E05516">
        <w:rPr>
          <w:b/>
          <w:color w:val="000000" w:themeColor="text1"/>
          <w:sz w:val="23"/>
          <w:szCs w:val="23"/>
        </w:rPr>
        <w:t xml:space="preserve"> GAME HUB – La Casa dell’industria del Videogame -</w:t>
      </w:r>
      <w:r w:rsidRPr="00E05516">
        <w:rPr>
          <w:color w:val="000000" w:themeColor="text1"/>
          <w:sz w:val="23"/>
          <w:szCs w:val="23"/>
        </w:rPr>
        <w:t xml:space="preserve"> In un quadro in cui Luce-Cinecittà vuole giocare un ruolo leader nell’innovazione dei processi di trasformazione del mercato audiovisivo, l’azienda creerà nel 2018 </w:t>
      </w:r>
      <w:r w:rsidRPr="00E05516">
        <w:rPr>
          <w:b/>
          <w:color w:val="000000" w:themeColor="text1"/>
          <w:sz w:val="23"/>
          <w:szCs w:val="23"/>
        </w:rPr>
        <w:t>Cinecittà Game Hub</w:t>
      </w:r>
      <w:r w:rsidRPr="00E05516">
        <w:rPr>
          <w:color w:val="000000" w:themeColor="text1"/>
          <w:sz w:val="23"/>
          <w:szCs w:val="23"/>
        </w:rPr>
        <w:t xml:space="preserve">, un </w:t>
      </w:r>
      <w:r w:rsidRPr="00E05516">
        <w:rPr>
          <w:b/>
          <w:color w:val="000000" w:themeColor="text1"/>
          <w:sz w:val="23"/>
          <w:szCs w:val="23"/>
        </w:rPr>
        <w:t>grande incubatore di ricerca e sviluppo</w:t>
      </w:r>
      <w:r w:rsidRPr="00E05516">
        <w:rPr>
          <w:color w:val="000000" w:themeColor="text1"/>
          <w:sz w:val="23"/>
          <w:szCs w:val="23"/>
        </w:rPr>
        <w:t xml:space="preserve"> delle relazioni tra videogame e audiovisivo.</w:t>
      </w:r>
      <w:r w:rsidR="00F24123" w:rsidRPr="00E05516">
        <w:rPr>
          <w:color w:val="000000" w:themeColor="text1"/>
          <w:sz w:val="23"/>
          <w:szCs w:val="23"/>
        </w:rPr>
        <w:t xml:space="preserve"> </w:t>
      </w:r>
      <w:r w:rsidR="00F24123" w:rsidRPr="00E05516">
        <w:rPr>
          <w:b/>
          <w:color w:val="000000" w:themeColor="text1"/>
          <w:sz w:val="23"/>
          <w:szCs w:val="23"/>
        </w:rPr>
        <w:t xml:space="preserve">Un luogo fisico </w:t>
      </w:r>
      <w:r w:rsidR="00A94D71" w:rsidRPr="00E05516">
        <w:rPr>
          <w:b/>
          <w:color w:val="000000" w:themeColor="text1"/>
          <w:sz w:val="23"/>
          <w:szCs w:val="23"/>
        </w:rPr>
        <w:t>nel complesso di Cinecittà, di 10</w:t>
      </w:r>
      <w:r w:rsidR="00F24123" w:rsidRPr="00E05516">
        <w:rPr>
          <w:b/>
          <w:color w:val="000000" w:themeColor="text1"/>
          <w:sz w:val="23"/>
          <w:szCs w:val="23"/>
        </w:rPr>
        <w:t>00 metri quadri</w:t>
      </w:r>
      <w:r w:rsidR="00F24123" w:rsidRPr="00E05516">
        <w:rPr>
          <w:color w:val="000000" w:themeColor="text1"/>
          <w:sz w:val="23"/>
          <w:szCs w:val="23"/>
        </w:rPr>
        <w:t xml:space="preserve">, in cui svolgere attività a supporto della filiera videoludica: </w:t>
      </w:r>
      <w:r w:rsidR="00F24123" w:rsidRPr="00E05516">
        <w:rPr>
          <w:b/>
          <w:color w:val="000000" w:themeColor="text1"/>
          <w:sz w:val="23"/>
          <w:szCs w:val="23"/>
        </w:rPr>
        <w:t>una scuola di formazione finalizzata a corsi di tecnica superiore</w:t>
      </w:r>
      <w:r w:rsidR="00F24123" w:rsidRPr="00E05516">
        <w:rPr>
          <w:color w:val="000000" w:themeColor="text1"/>
          <w:sz w:val="23"/>
          <w:szCs w:val="23"/>
        </w:rPr>
        <w:t xml:space="preserve"> e </w:t>
      </w:r>
      <w:r w:rsidR="00F24123" w:rsidRPr="00E05516">
        <w:rPr>
          <w:b/>
          <w:color w:val="000000" w:themeColor="text1"/>
          <w:sz w:val="23"/>
          <w:szCs w:val="23"/>
        </w:rPr>
        <w:t>avviamento professionale</w:t>
      </w:r>
      <w:r w:rsidR="00F24123" w:rsidRPr="00E05516">
        <w:rPr>
          <w:color w:val="000000" w:themeColor="text1"/>
          <w:sz w:val="23"/>
          <w:szCs w:val="23"/>
        </w:rPr>
        <w:t xml:space="preserve">; uno </w:t>
      </w:r>
      <w:r w:rsidR="00F24123" w:rsidRPr="00E05516">
        <w:rPr>
          <w:b/>
          <w:color w:val="000000" w:themeColor="text1"/>
          <w:sz w:val="23"/>
          <w:szCs w:val="23"/>
        </w:rPr>
        <w:t>sportello di consultazione e orientamento</w:t>
      </w:r>
      <w:r w:rsidR="00F24123" w:rsidRPr="00E05516">
        <w:rPr>
          <w:color w:val="000000" w:themeColor="text1"/>
          <w:sz w:val="23"/>
          <w:szCs w:val="23"/>
        </w:rPr>
        <w:t xml:space="preserve"> per le imprese del settore; </w:t>
      </w:r>
      <w:r w:rsidR="00F24123" w:rsidRPr="00E05516">
        <w:rPr>
          <w:b/>
          <w:color w:val="000000" w:themeColor="text1"/>
          <w:sz w:val="23"/>
          <w:szCs w:val="23"/>
        </w:rPr>
        <w:t>uno spazio di co-working per piccole-medie imprese di settore</w:t>
      </w:r>
      <w:r w:rsidR="00F24123" w:rsidRPr="00E05516">
        <w:rPr>
          <w:color w:val="000000" w:themeColor="text1"/>
          <w:sz w:val="23"/>
          <w:szCs w:val="23"/>
        </w:rPr>
        <w:t xml:space="preserve">, dove </w:t>
      </w:r>
      <w:r w:rsidR="00A94D71" w:rsidRPr="00E05516">
        <w:rPr>
          <w:color w:val="000000" w:themeColor="text1"/>
          <w:sz w:val="23"/>
          <w:szCs w:val="23"/>
        </w:rPr>
        <w:t>affermate imprese e giovani professionisti faranno</w:t>
      </w:r>
      <w:r w:rsidR="00F24123" w:rsidRPr="00E05516">
        <w:rPr>
          <w:color w:val="000000" w:themeColor="text1"/>
          <w:sz w:val="23"/>
          <w:szCs w:val="23"/>
        </w:rPr>
        <w:t xml:space="preserve"> </w:t>
      </w:r>
      <w:r w:rsidR="00A94D71" w:rsidRPr="00E05516">
        <w:rPr>
          <w:color w:val="000000" w:themeColor="text1"/>
          <w:sz w:val="23"/>
          <w:szCs w:val="23"/>
        </w:rPr>
        <w:t xml:space="preserve">insieme </w:t>
      </w:r>
      <w:r w:rsidR="00F24123" w:rsidRPr="00E05516">
        <w:rPr>
          <w:color w:val="000000" w:themeColor="text1"/>
          <w:sz w:val="23"/>
          <w:szCs w:val="23"/>
        </w:rPr>
        <w:t xml:space="preserve">ricerca e sviluppo </w:t>
      </w:r>
      <w:r w:rsidR="00A94D71" w:rsidRPr="00E05516">
        <w:rPr>
          <w:color w:val="000000" w:themeColor="text1"/>
          <w:sz w:val="23"/>
          <w:szCs w:val="23"/>
        </w:rPr>
        <w:t>su start-up di videogame</w:t>
      </w:r>
      <w:r w:rsidR="00F24123" w:rsidRPr="00E05516">
        <w:rPr>
          <w:color w:val="000000" w:themeColor="text1"/>
          <w:sz w:val="23"/>
          <w:szCs w:val="23"/>
        </w:rPr>
        <w:t xml:space="preserve">; </w:t>
      </w:r>
      <w:r w:rsidR="00F24123" w:rsidRPr="00E05516">
        <w:rPr>
          <w:b/>
          <w:color w:val="000000" w:themeColor="text1"/>
          <w:sz w:val="23"/>
          <w:szCs w:val="23"/>
        </w:rPr>
        <w:t>un’offerta formativa dedicata alle scuole</w:t>
      </w:r>
      <w:r w:rsidR="00F24123" w:rsidRPr="00E05516">
        <w:rPr>
          <w:color w:val="000000" w:themeColor="text1"/>
          <w:sz w:val="23"/>
          <w:szCs w:val="23"/>
        </w:rPr>
        <w:t>.</w:t>
      </w:r>
    </w:p>
    <w:p w:rsidR="00F24123" w:rsidRPr="00E05516" w:rsidRDefault="00F24123" w:rsidP="00841E8D">
      <w:p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E05516">
        <w:rPr>
          <w:b/>
          <w:color w:val="000000" w:themeColor="text1"/>
          <w:sz w:val="23"/>
          <w:szCs w:val="23"/>
        </w:rPr>
        <w:t>L’Hub verrà concesso a un gestore privato</w:t>
      </w:r>
      <w:r w:rsidR="00FF4858" w:rsidRPr="00E05516">
        <w:rPr>
          <w:b/>
          <w:color w:val="000000" w:themeColor="text1"/>
          <w:sz w:val="23"/>
          <w:szCs w:val="23"/>
        </w:rPr>
        <w:t xml:space="preserve"> </w:t>
      </w:r>
      <w:r w:rsidRPr="00E05516">
        <w:rPr>
          <w:color w:val="000000" w:themeColor="text1"/>
          <w:sz w:val="23"/>
          <w:szCs w:val="23"/>
        </w:rPr>
        <w:t>(singolo, o un raggruppamento di soggetti)</w:t>
      </w:r>
      <w:r w:rsidR="00FF4858" w:rsidRPr="00E05516">
        <w:rPr>
          <w:b/>
          <w:color w:val="000000" w:themeColor="text1"/>
          <w:sz w:val="23"/>
          <w:szCs w:val="23"/>
        </w:rPr>
        <w:t xml:space="preserve"> che lo coordinerà confrontandosi </w:t>
      </w:r>
      <w:r w:rsidR="00735983">
        <w:rPr>
          <w:b/>
          <w:color w:val="000000" w:themeColor="text1"/>
          <w:sz w:val="23"/>
          <w:szCs w:val="23"/>
        </w:rPr>
        <w:t xml:space="preserve">costantemente </w:t>
      </w:r>
      <w:r w:rsidR="00FF4858" w:rsidRPr="00E05516">
        <w:rPr>
          <w:b/>
          <w:color w:val="000000" w:themeColor="text1"/>
          <w:sz w:val="23"/>
          <w:szCs w:val="23"/>
        </w:rPr>
        <w:t>con Luce-Cinecittà,</w:t>
      </w:r>
      <w:r w:rsidRPr="00E05516">
        <w:rPr>
          <w:color w:val="000000" w:themeColor="text1"/>
          <w:sz w:val="23"/>
          <w:szCs w:val="23"/>
        </w:rPr>
        <w:t xml:space="preserve"> attraverso un’</w:t>
      </w:r>
      <w:r w:rsidR="005C63AF">
        <w:rPr>
          <w:color w:val="000000" w:themeColor="text1"/>
          <w:sz w:val="23"/>
          <w:szCs w:val="23"/>
        </w:rPr>
        <w:t>innovativa procedura di appalto</w:t>
      </w:r>
      <w:r w:rsidRPr="00E05516">
        <w:rPr>
          <w:color w:val="000000" w:themeColor="text1"/>
          <w:sz w:val="23"/>
          <w:szCs w:val="23"/>
        </w:rPr>
        <w:t>. Un ‘dialogo competitivo’ in due fasi, di cui si trova già on line il bando (</w:t>
      </w:r>
      <w:hyperlink r:id="rId7" w:history="1">
        <w:r w:rsidRPr="00E05516">
          <w:rPr>
            <w:rStyle w:val="Collegamentoipertestuale"/>
            <w:sz w:val="23"/>
            <w:szCs w:val="23"/>
          </w:rPr>
          <w:t>www.cinecitta.com</w:t>
        </w:r>
      </w:hyperlink>
      <w:r w:rsidRPr="00E05516">
        <w:rPr>
          <w:color w:val="000000" w:themeColor="text1"/>
          <w:sz w:val="23"/>
          <w:szCs w:val="23"/>
        </w:rPr>
        <w:t xml:space="preserve"> – Amministrazione </w:t>
      </w:r>
      <w:r w:rsidR="00FF4858" w:rsidRPr="00E05516">
        <w:rPr>
          <w:color w:val="000000" w:themeColor="text1"/>
          <w:sz w:val="23"/>
          <w:szCs w:val="23"/>
        </w:rPr>
        <w:t>traspar</w:t>
      </w:r>
      <w:r w:rsidR="00A94D71" w:rsidRPr="00E05516">
        <w:rPr>
          <w:color w:val="000000" w:themeColor="text1"/>
          <w:sz w:val="23"/>
          <w:szCs w:val="23"/>
        </w:rPr>
        <w:t>ente) e che sarà a breve diffuso</w:t>
      </w:r>
      <w:r w:rsidR="00FF4858" w:rsidRPr="00E05516">
        <w:rPr>
          <w:color w:val="000000" w:themeColor="text1"/>
          <w:sz w:val="23"/>
          <w:szCs w:val="23"/>
        </w:rPr>
        <w:t xml:space="preserve"> sui media. </w:t>
      </w:r>
    </w:p>
    <w:p w:rsidR="00A94D71" w:rsidRPr="00E05516" w:rsidRDefault="00F24123" w:rsidP="00841E8D">
      <w:p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E05516">
        <w:rPr>
          <w:b/>
          <w:color w:val="000000" w:themeColor="text1"/>
          <w:sz w:val="23"/>
          <w:szCs w:val="23"/>
        </w:rPr>
        <w:t>La più antica istituzione di Cinema pubblico, il Luce</w:t>
      </w:r>
      <w:r w:rsidRPr="00E05516">
        <w:rPr>
          <w:color w:val="000000" w:themeColor="text1"/>
          <w:sz w:val="23"/>
          <w:szCs w:val="23"/>
        </w:rPr>
        <w:t xml:space="preserve">, </w:t>
      </w:r>
      <w:r w:rsidR="00FF4858" w:rsidRPr="00E05516">
        <w:rPr>
          <w:color w:val="000000" w:themeColor="text1"/>
          <w:sz w:val="23"/>
          <w:szCs w:val="23"/>
        </w:rPr>
        <w:t xml:space="preserve">apre come già in passato (si pensi al primo grande archivio filmico digitalizzato, alla condivisione del patrimonio archivistico su YouTube) </w:t>
      </w:r>
      <w:r w:rsidR="00FF4858" w:rsidRPr="00E05516">
        <w:rPr>
          <w:b/>
          <w:color w:val="000000" w:themeColor="text1"/>
          <w:sz w:val="23"/>
          <w:szCs w:val="23"/>
        </w:rPr>
        <w:t>alle frontiere del racconto per immagini</w:t>
      </w:r>
      <w:r w:rsidR="00FF4858" w:rsidRPr="00E05516">
        <w:rPr>
          <w:color w:val="000000" w:themeColor="text1"/>
          <w:sz w:val="23"/>
          <w:szCs w:val="23"/>
        </w:rPr>
        <w:t xml:space="preserve">. Con una consueta visione doppia, di ricerca e di creatività, di servizio e di mercato. </w:t>
      </w:r>
    </w:p>
    <w:p w:rsidR="00FF4858" w:rsidRPr="00E05516" w:rsidRDefault="00FF4858" w:rsidP="00841E8D">
      <w:pPr>
        <w:spacing w:after="0" w:line="240" w:lineRule="auto"/>
        <w:jc w:val="both"/>
        <w:rPr>
          <w:b/>
          <w:color w:val="000000" w:themeColor="text1"/>
          <w:sz w:val="23"/>
          <w:szCs w:val="23"/>
        </w:rPr>
      </w:pPr>
      <w:r w:rsidRPr="00E05516">
        <w:rPr>
          <w:color w:val="000000" w:themeColor="text1"/>
          <w:sz w:val="23"/>
          <w:szCs w:val="23"/>
        </w:rPr>
        <w:t xml:space="preserve">Un futuro di cui possiamo già immaginare gli scambi creativi, a partire </w:t>
      </w:r>
      <w:r w:rsidRPr="00E05516">
        <w:rPr>
          <w:b/>
          <w:color w:val="000000" w:themeColor="text1"/>
          <w:sz w:val="23"/>
          <w:szCs w:val="23"/>
        </w:rPr>
        <w:t>dal progetto di un videogame ambientato a Cinecittà.</w:t>
      </w:r>
    </w:p>
    <w:p w:rsidR="00735983" w:rsidRPr="00735983" w:rsidRDefault="00735983" w:rsidP="00735983">
      <w:pPr>
        <w:spacing w:after="0" w:line="240" w:lineRule="auto"/>
        <w:jc w:val="both"/>
        <w:rPr>
          <w:b/>
          <w:color w:val="000000" w:themeColor="text1"/>
          <w:sz w:val="16"/>
          <w:szCs w:val="16"/>
        </w:rPr>
      </w:pPr>
    </w:p>
    <w:p w:rsidR="00735983" w:rsidRPr="00E05516" w:rsidRDefault="00735983" w:rsidP="00735983">
      <w:pPr>
        <w:spacing w:after="0" w:line="240" w:lineRule="auto"/>
        <w:jc w:val="both"/>
        <w:rPr>
          <w:color w:val="000000" w:themeColor="text1"/>
          <w:sz w:val="23"/>
          <w:szCs w:val="23"/>
        </w:rPr>
      </w:pPr>
      <w:r>
        <w:rPr>
          <w:b/>
          <w:color w:val="000000" w:themeColor="text1"/>
          <w:sz w:val="23"/>
          <w:szCs w:val="23"/>
        </w:rPr>
        <w:t>Inoltre</w:t>
      </w:r>
      <w:r w:rsidRPr="00E05516">
        <w:rPr>
          <w:b/>
          <w:color w:val="000000" w:themeColor="text1"/>
          <w:sz w:val="23"/>
          <w:szCs w:val="23"/>
        </w:rPr>
        <w:t>, verrà creato il primo Teatro di posa 4.0 di Cinecittà</w:t>
      </w:r>
      <w:r w:rsidRPr="00E05516">
        <w:rPr>
          <w:color w:val="000000" w:themeColor="text1"/>
          <w:sz w:val="23"/>
          <w:szCs w:val="23"/>
        </w:rPr>
        <w:t>. Un Teatro esclusivamente dedicato al sistema del Motion Capture, alle produzioni in Realtà Virtuale, ai videogame.</w:t>
      </w:r>
      <w:r>
        <w:rPr>
          <w:color w:val="000000" w:themeColor="text1"/>
          <w:sz w:val="23"/>
          <w:szCs w:val="23"/>
        </w:rPr>
        <w:t xml:space="preserve"> Un luogo di realizzazione delle forme più avanzate di narrazione cinematografica.</w:t>
      </w:r>
    </w:p>
    <w:p w:rsidR="00A94D71" w:rsidRPr="00C976BC" w:rsidRDefault="00A94D71" w:rsidP="00841E8D">
      <w:pPr>
        <w:spacing w:after="0" w:line="240" w:lineRule="auto"/>
        <w:jc w:val="both"/>
        <w:rPr>
          <w:b/>
          <w:color w:val="000000" w:themeColor="text1"/>
          <w:sz w:val="16"/>
          <w:szCs w:val="16"/>
        </w:rPr>
      </w:pPr>
    </w:p>
    <w:p w:rsidR="00A94D71" w:rsidRDefault="00735983" w:rsidP="00A94D71">
      <w:pPr>
        <w:spacing w:after="0" w:line="240" w:lineRule="auto"/>
        <w:jc w:val="both"/>
        <w:rPr>
          <w:color w:val="000000" w:themeColor="text1"/>
          <w:sz w:val="23"/>
          <w:szCs w:val="23"/>
        </w:rPr>
      </w:pPr>
      <w:r>
        <w:rPr>
          <w:b/>
          <w:color w:val="000000" w:themeColor="text1"/>
          <w:sz w:val="23"/>
          <w:szCs w:val="23"/>
        </w:rPr>
        <w:t>Infine</w:t>
      </w:r>
      <w:r w:rsidR="00742C39">
        <w:rPr>
          <w:b/>
          <w:color w:val="000000" w:themeColor="text1"/>
          <w:sz w:val="23"/>
          <w:szCs w:val="23"/>
        </w:rPr>
        <w:t xml:space="preserve"> </w:t>
      </w:r>
      <w:r w:rsidR="00A94D71" w:rsidRPr="00E05516">
        <w:rPr>
          <w:b/>
          <w:color w:val="000000" w:themeColor="text1"/>
          <w:sz w:val="23"/>
          <w:szCs w:val="23"/>
        </w:rPr>
        <w:t xml:space="preserve">Istituto Luce-Cinecittà co-produrrà il Primo Festival dell’Industria Videoludica ‘Romevideogamelab’, </w:t>
      </w:r>
      <w:r w:rsidR="003D3309">
        <w:rPr>
          <w:b/>
          <w:color w:val="000000" w:themeColor="text1"/>
          <w:sz w:val="23"/>
          <w:szCs w:val="23"/>
          <w:u w:val="single"/>
        </w:rPr>
        <w:t>dal 4</w:t>
      </w:r>
      <w:r w:rsidR="00A94D71" w:rsidRPr="00E05516">
        <w:rPr>
          <w:b/>
          <w:color w:val="000000" w:themeColor="text1"/>
          <w:sz w:val="23"/>
          <w:szCs w:val="23"/>
          <w:u w:val="single"/>
        </w:rPr>
        <w:t xml:space="preserve"> al 6 maggio 2018</w:t>
      </w:r>
      <w:r w:rsidR="00A94D71" w:rsidRPr="00735983">
        <w:rPr>
          <w:b/>
          <w:color w:val="000000" w:themeColor="text1"/>
          <w:sz w:val="23"/>
          <w:szCs w:val="23"/>
        </w:rPr>
        <w:t>.</w:t>
      </w:r>
      <w:r w:rsidRPr="00735983">
        <w:rPr>
          <w:b/>
          <w:color w:val="000000" w:themeColor="text1"/>
          <w:sz w:val="23"/>
          <w:szCs w:val="23"/>
        </w:rPr>
        <w:t xml:space="preserve"> </w:t>
      </w:r>
      <w:r w:rsidRPr="00735983">
        <w:rPr>
          <w:color w:val="000000" w:themeColor="text1"/>
          <w:sz w:val="23"/>
          <w:szCs w:val="23"/>
        </w:rPr>
        <w:t>Un appuntamento</w:t>
      </w:r>
      <w:r>
        <w:rPr>
          <w:color w:val="000000" w:themeColor="text1"/>
          <w:sz w:val="23"/>
          <w:szCs w:val="23"/>
        </w:rPr>
        <w:t xml:space="preserve"> per operatori, appassionati e nuovi spettatori.</w:t>
      </w:r>
    </w:p>
    <w:p w:rsidR="00735983" w:rsidRPr="00CD765E" w:rsidRDefault="00735983" w:rsidP="00A94D71">
      <w:pPr>
        <w:spacing w:after="0" w:line="240" w:lineRule="auto"/>
        <w:jc w:val="both"/>
        <w:rPr>
          <w:color w:val="000000" w:themeColor="text1"/>
          <w:sz w:val="16"/>
          <w:szCs w:val="16"/>
        </w:rPr>
      </w:pPr>
    </w:p>
    <w:p w:rsidR="00735983" w:rsidRDefault="000767FA" w:rsidP="00A94D71">
      <w:pPr>
        <w:spacing w:after="0" w:line="240" w:lineRule="auto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E se il Videogame immagina i confini futuribili delle nuove attività di Cinecittà, un grande appuntamento del prossimo futuro ci riporta alla sua più immaginifica storia.</w:t>
      </w:r>
    </w:p>
    <w:p w:rsidR="000767FA" w:rsidRDefault="000767FA" w:rsidP="00A94D71">
      <w:p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F749BE">
        <w:rPr>
          <w:b/>
          <w:color w:val="000000" w:themeColor="text1"/>
          <w:sz w:val="23"/>
          <w:szCs w:val="23"/>
        </w:rPr>
        <w:t>Nel 2020 si festeggiano i 100 anni di Federico Fellini</w:t>
      </w:r>
      <w:r>
        <w:rPr>
          <w:color w:val="000000" w:themeColor="text1"/>
          <w:sz w:val="23"/>
          <w:szCs w:val="23"/>
        </w:rPr>
        <w:t>. Il cineasta che più di chiunque ci ha indicato Cinecittà come l’indirizzo dove il Cinema e l’immaginario hanno la residenza ideale.</w:t>
      </w:r>
    </w:p>
    <w:p w:rsidR="000767FA" w:rsidRDefault="000767FA" w:rsidP="00A94D71">
      <w:pPr>
        <w:spacing w:after="0" w:line="240" w:lineRule="auto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I binari paralleli della ricerca sull’innovazione e di u</w:t>
      </w:r>
      <w:r w:rsidR="006B562F">
        <w:rPr>
          <w:color w:val="000000" w:themeColor="text1"/>
          <w:sz w:val="23"/>
          <w:szCs w:val="23"/>
        </w:rPr>
        <w:t>na festa per un Maestro dell’arte cinematografica</w:t>
      </w:r>
      <w:r>
        <w:rPr>
          <w:color w:val="000000" w:themeColor="text1"/>
          <w:sz w:val="23"/>
          <w:szCs w:val="23"/>
        </w:rPr>
        <w:t xml:space="preserve">, vanno nella stessa direzione: il cinema e l’audiovisivo come la possibilità che abbiamo di sognare la </w:t>
      </w:r>
      <w:r w:rsidR="006B562F">
        <w:rPr>
          <w:color w:val="000000" w:themeColor="text1"/>
          <w:sz w:val="23"/>
          <w:szCs w:val="23"/>
        </w:rPr>
        <w:t xml:space="preserve">nostra </w:t>
      </w:r>
      <w:r>
        <w:rPr>
          <w:color w:val="000000" w:themeColor="text1"/>
          <w:sz w:val="23"/>
          <w:szCs w:val="23"/>
        </w:rPr>
        <w:t>realtà, e progettarla più bella.</w:t>
      </w:r>
    </w:p>
    <w:p w:rsidR="000767FA" w:rsidRPr="00CD765E" w:rsidRDefault="000767FA" w:rsidP="00A94D71">
      <w:pPr>
        <w:spacing w:after="0" w:line="240" w:lineRule="auto"/>
        <w:jc w:val="both"/>
        <w:rPr>
          <w:color w:val="000000" w:themeColor="text1"/>
          <w:sz w:val="23"/>
          <w:szCs w:val="23"/>
        </w:rPr>
      </w:pPr>
      <w:r>
        <w:rPr>
          <w:rFonts w:cstheme="minorHAnsi"/>
          <w:color w:val="000000" w:themeColor="text1"/>
          <w:sz w:val="23"/>
          <w:szCs w:val="23"/>
        </w:rPr>
        <w:t xml:space="preserve">È </w:t>
      </w:r>
      <w:r>
        <w:rPr>
          <w:color w:val="000000" w:themeColor="text1"/>
          <w:sz w:val="23"/>
          <w:szCs w:val="23"/>
        </w:rPr>
        <w:t>questo che la Cinecittà Futura vuole offrire nei prossimi anni ai suoi operatori, e alla comunità dei suoi spettatori.</w:t>
      </w:r>
    </w:p>
    <w:p w:rsidR="002861DD" w:rsidRPr="00C976BC" w:rsidRDefault="002861DD" w:rsidP="00841E8D">
      <w:pPr>
        <w:spacing w:after="0" w:line="240" w:lineRule="auto"/>
        <w:jc w:val="both"/>
        <w:rPr>
          <w:color w:val="000000" w:themeColor="text1"/>
          <w:sz w:val="16"/>
          <w:szCs w:val="16"/>
        </w:rPr>
      </w:pPr>
    </w:p>
    <w:p w:rsidR="001F44A7" w:rsidRPr="00C27E45" w:rsidRDefault="009B23C0" w:rsidP="006B562F">
      <w:pPr>
        <w:spacing w:after="0" w:line="240" w:lineRule="auto"/>
        <w:jc w:val="center"/>
        <w:rPr>
          <w:b/>
          <w:color w:val="990033"/>
          <w:sz w:val="28"/>
          <w:szCs w:val="28"/>
        </w:rPr>
      </w:pPr>
      <w:hyperlink r:id="rId8" w:history="1">
        <w:r w:rsidR="006B562F" w:rsidRPr="00C27E45">
          <w:rPr>
            <w:rStyle w:val="Collegamentoipertestuale"/>
            <w:b/>
            <w:color w:val="990033"/>
            <w:sz w:val="28"/>
            <w:szCs w:val="28"/>
          </w:rPr>
          <w:t>www.cinecitta.com</w:t>
        </w:r>
      </w:hyperlink>
    </w:p>
    <w:p w:rsidR="006B562F" w:rsidRPr="00E05516" w:rsidRDefault="006B562F" w:rsidP="006B562F">
      <w:pPr>
        <w:spacing w:after="0" w:line="240" w:lineRule="auto"/>
        <w:jc w:val="center"/>
        <w:rPr>
          <w:color w:val="000000" w:themeColor="text1"/>
          <w:sz w:val="23"/>
          <w:szCs w:val="23"/>
        </w:rPr>
      </w:pPr>
    </w:p>
    <w:p w:rsidR="001F44A7" w:rsidRPr="00E05516" w:rsidRDefault="001F44A7" w:rsidP="00786466">
      <w:pPr>
        <w:spacing w:after="0" w:line="240" w:lineRule="auto"/>
        <w:jc w:val="both"/>
        <w:rPr>
          <w:color w:val="000000" w:themeColor="text1"/>
          <w:sz w:val="23"/>
          <w:szCs w:val="23"/>
        </w:rPr>
      </w:pPr>
    </w:p>
    <w:p w:rsidR="00841E8D" w:rsidRDefault="00841E8D" w:rsidP="00786466">
      <w:pPr>
        <w:spacing w:after="0" w:line="240" w:lineRule="auto"/>
        <w:jc w:val="both"/>
        <w:rPr>
          <w:color w:val="000000" w:themeColor="text1"/>
        </w:rPr>
      </w:pPr>
    </w:p>
    <w:p w:rsidR="008D78EE" w:rsidRDefault="008D78EE" w:rsidP="00786466">
      <w:pPr>
        <w:spacing w:after="0" w:line="240" w:lineRule="auto"/>
        <w:jc w:val="both"/>
        <w:rPr>
          <w:color w:val="000000" w:themeColor="text1"/>
        </w:rPr>
      </w:pPr>
    </w:p>
    <w:p w:rsidR="00D84E17" w:rsidRPr="00D84E17" w:rsidRDefault="00D84E17" w:rsidP="00D84E17">
      <w:pPr>
        <w:spacing w:after="0" w:line="240" w:lineRule="auto"/>
        <w:rPr>
          <w:rFonts w:ascii="Palatino Linotype" w:eastAsia="Times New Roman" w:hAnsi="Palatino Linotype" w:cs="Times New Roman"/>
          <w:sz w:val="26"/>
          <w:szCs w:val="26"/>
          <w:lang w:eastAsia="it-IT"/>
        </w:rPr>
      </w:pPr>
    </w:p>
    <w:p w:rsidR="00D84E17" w:rsidRPr="00D84E17" w:rsidRDefault="00D84E17" w:rsidP="00D84E17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6"/>
          <w:szCs w:val="26"/>
          <w:lang w:eastAsia="it-IT"/>
        </w:rPr>
      </w:pPr>
      <w:r w:rsidRPr="00D84E17">
        <w:rPr>
          <w:rFonts w:ascii="Palatino Linotype" w:eastAsia="Times New Roman" w:hAnsi="Palatino Linotype" w:cs="Times New Roman"/>
          <w:sz w:val="26"/>
          <w:szCs w:val="26"/>
          <w:lang w:eastAsia="it-IT"/>
        </w:rPr>
        <w:t>Istituto Luce Cinecittà   CSC – Cineteca Nazionale  Fondazione Cineteca di Bologna</w:t>
      </w:r>
    </w:p>
    <w:p w:rsidR="00D84E17" w:rsidRPr="00D84E17" w:rsidRDefault="00D84E17" w:rsidP="00D84E17">
      <w:pPr>
        <w:spacing w:after="0" w:line="240" w:lineRule="auto"/>
        <w:jc w:val="center"/>
        <w:rPr>
          <w:rFonts w:ascii="Calibri" w:eastAsia="Times New Roman" w:hAnsi="Calibri" w:cs="Times New Roman"/>
          <w:b/>
          <w:sz w:val="8"/>
          <w:szCs w:val="8"/>
          <w:lang w:eastAsia="it-IT"/>
        </w:rPr>
      </w:pPr>
    </w:p>
    <w:p w:rsidR="00D84E17" w:rsidRPr="00D84E17" w:rsidRDefault="00D84E17" w:rsidP="00D84E17">
      <w:pPr>
        <w:spacing w:after="0" w:line="240" w:lineRule="auto"/>
        <w:jc w:val="center"/>
        <w:rPr>
          <w:rFonts w:ascii="Calibri" w:eastAsia="Times New Roman" w:hAnsi="Calibri" w:cs="Times New Roman"/>
          <w:b/>
          <w:sz w:val="8"/>
          <w:szCs w:val="8"/>
          <w:lang w:eastAsia="it-IT"/>
        </w:rPr>
      </w:pPr>
    </w:p>
    <w:p w:rsidR="00D84E17" w:rsidRPr="00D84E17" w:rsidRDefault="00D84E17" w:rsidP="00D84E17">
      <w:pPr>
        <w:spacing w:after="0" w:line="240" w:lineRule="auto"/>
        <w:jc w:val="center"/>
        <w:rPr>
          <w:rFonts w:ascii="Palatino Linotype" w:eastAsia="Times New Roman" w:hAnsi="Palatino Linotype" w:cs="Times New Roman"/>
          <w:i/>
          <w:sz w:val="24"/>
          <w:szCs w:val="24"/>
          <w:lang w:eastAsia="it-IT"/>
        </w:rPr>
      </w:pPr>
      <w:r w:rsidRPr="00D84E17">
        <w:rPr>
          <w:rFonts w:ascii="Palatino Linotype" w:eastAsia="Times New Roman" w:hAnsi="Palatino Linotype" w:cs="Times New Roman"/>
          <w:i/>
          <w:sz w:val="24"/>
          <w:szCs w:val="24"/>
          <w:lang w:eastAsia="it-IT"/>
        </w:rPr>
        <w:t>presentano</w:t>
      </w:r>
    </w:p>
    <w:p w:rsidR="00D84E17" w:rsidRPr="00D84E17" w:rsidRDefault="00D84E17" w:rsidP="00D84E17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szCs w:val="16"/>
          <w:lang w:eastAsia="it-IT"/>
        </w:rPr>
      </w:pPr>
    </w:p>
    <w:p w:rsidR="00D84E17" w:rsidRPr="004101E9" w:rsidRDefault="004101E9" w:rsidP="004101E9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C00000"/>
          <w:sz w:val="96"/>
          <w:szCs w:val="96"/>
          <w:lang w:eastAsia="it-IT"/>
        </w:rPr>
      </w:pPr>
      <w:r w:rsidRPr="004101E9">
        <w:rPr>
          <w:rFonts w:ascii="Calibri" w:eastAsia="Times New Roman" w:hAnsi="Calibri" w:cs="Times New Roman"/>
          <w:b/>
          <w:color w:val="C00000"/>
          <w:sz w:val="96"/>
          <w:szCs w:val="96"/>
          <w:lang w:eastAsia="it-IT"/>
        </w:rPr>
        <w:t>FELLINI 100</w:t>
      </w:r>
    </w:p>
    <w:p w:rsidR="00D84E17" w:rsidRDefault="00D84E17" w:rsidP="00D84E17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it-IT"/>
        </w:rPr>
      </w:pPr>
    </w:p>
    <w:p w:rsidR="00C27E45" w:rsidRPr="00C27E45" w:rsidRDefault="00C27E45" w:rsidP="00D84E17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16"/>
          <w:szCs w:val="16"/>
          <w:lang w:eastAsia="it-IT"/>
        </w:rPr>
      </w:pPr>
    </w:p>
    <w:p w:rsidR="00D84E17" w:rsidRPr="004101E9" w:rsidRDefault="00D84E17" w:rsidP="00D84E17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3"/>
          <w:szCs w:val="23"/>
          <w:lang w:eastAsia="it-IT"/>
        </w:rPr>
      </w:pPr>
      <w:r w:rsidRPr="004101E9">
        <w:rPr>
          <w:rFonts w:ascii="Palatino Linotype" w:eastAsia="Times New Roman" w:hAnsi="Palatino Linotype" w:cs="Times New Roman"/>
          <w:b/>
          <w:sz w:val="23"/>
          <w:szCs w:val="23"/>
          <w:lang w:eastAsia="it-IT"/>
        </w:rPr>
        <w:t>Nel 2020 ricorre quello che è forse il più importante e internazionale anniversario del cinema italiano: i 100 anni dalla nascita di Federico Fellini.</w:t>
      </w:r>
    </w:p>
    <w:p w:rsidR="00D84E17" w:rsidRPr="004101E9" w:rsidRDefault="00D84E17" w:rsidP="00D84E1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3"/>
          <w:szCs w:val="23"/>
          <w:lang w:eastAsia="it-IT"/>
        </w:rPr>
      </w:pPr>
      <w:r w:rsidRPr="004101E9">
        <w:rPr>
          <w:rFonts w:ascii="Palatino Linotype" w:eastAsia="Times New Roman" w:hAnsi="Palatino Linotype" w:cs="Times New Roman"/>
          <w:sz w:val="23"/>
          <w:szCs w:val="23"/>
          <w:lang w:eastAsia="it-IT"/>
        </w:rPr>
        <w:t>L’importanza planetariamente riconosciuta del Maestro Fellini, non può essere oggetto di celebrazioni di rito. Fellini è il cinema italiano. Ma è anche Cinecittà, il direttore d’orchestra di alcuni dei più grandi attori del nostro paese, il generatore di geni a tutti i livelli dei mestieri e delle tecniche del cinema.</w:t>
      </w:r>
    </w:p>
    <w:p w:rsidR="00D84E17" w:rsidRPr="004101E9" w:rsidRDefault="00D84E17" w:rsidP="00D84E1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3"/>
          <w:szCs w:val="23"/>
          <w:lang w:eastAsia="it-IT"/>
        </w:rPr>
      </w:pPr>
      <w:r w:rsidRPr="004101E9">
        <w:rPr>
          <w:rFonts w:ascii="Palatino Linotype" w:eastAsia="Times New Roman" w:hAnsi="Palatino Linotype" w:cs="Times New Roman"/>
          <w:sz w:val="23"/>
          <w:szCs w:val="23"/>
          <w:lang w:eastAsia="it-IT"/>
        </w:rPr>
        <w:t xml:space="preserve">Nella storia della cultura mondiale Fellini vale il Colosseo. </w:t>
      </w:r>
      <w:r w:rsidRPr="004101E9">
        <w:rPr>
          <w:rFonts w:ascii="Palatino Linotype" w:eastAsia="Times New Roman" w:hAnsi="Palatino Linotype" w:cs="Calibri"/>
          <w:sz w:val="23"/>
          <w:szCs w:val="23"/>
          <w:lang w:eastAsia="it-IT"/>
        </w:rPr>
        <w:t>È</w:t>
      </w:r>
      <w:r w:rsidRPr="004101E9">
        <w:rPr>
          <w:rFonts w:ascii="Palatino Linotype" w:eastAsia="Times New Roman" w:hAnsi="Palatino Linotype" w:cs="Times New Roman"/>
          <w:sz w:val="23"/>
          <w:szCs w:val="23"/>
          <w:lang w:eastAsia="it-IT"/>
        </w:rPr>
        <w:t xml:space="preserve"> l’espressione al meglio del nostro immaginario.</w:t>
      </w:r>
    </w:p>
    <w:p w:rsidR="00D84E17" w:rsidRPr="004101E9" w:rsidRDefault="00D84E17" w:rsidP="00D84E17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3"/>
          <w:szCs w:val="23"/>
          <w:lang w:eastAsia="it-IT"/>
        </w:rPr>
      </w:pPr>
      <w:r w:rsidRPr="004101E9">
        <w:rPr>
          <w:rFonts w:ascii="Palatino Linotype" w:eastAsia="Times New Roman" w:hAnsi="Palatino Linotype" w:cs="Times New Roman"/>
          <w:sz w:val="23"/>
          <w:szCs w:val="23"/>
          <w:lang w:eastAsia="it-IT"/>
        </w:rPr>
        <w:t xml:space="preserve">Non per celebrare quindi un doveroso anniversario, ma per riappropriarci di una storia e una cultura italiana nel mondo, le più importanti istituzioni cinetecarie del Paese, </w:t>
      </w:r>
      <w:r w:rsidRPr="004101E9">
        <w:rPr>
          <w:rFonts w:ascii="Palatino Linotype" w:eastAsia="Times New Roman" w:hAnsi="Palatino Linotype" w:cs="Times New Roman"/>
          <w:b/>
          <w:sz w:val="23"/>
          <w:szCs w:val="23"/>
          <w:lang w:eastAsia="it-IT"/>
        </w:rPr>
        <w:t>Istituto Luce Cinecittà</w:t>
      </w:r>
      <w:r w:rsidRPr="004101E9">
        <w:rPr>
          <w:rFonts w:ascii="Palatino Linotype" w:eastAsia="Times New Roman" w:hAnsi="Palatino Linotype" w:cs="Times New Roman"/>
          <w:sz w:val="23"/>
          <w:szCs w:val="23"/>
          <w:lang w:eastAsia="it-IT"/>
        </w:rPr>
        <w:t xml:space="preserve">, </w:t>
      </w:r>
      <w:r w:rsidRPr="004101E9">
        <w:rPr>
          <w:rFonts w:ascii="Palatino Linotype" w:eastAsia="Times New Roman" w:hAnsi="Palatino Linotype" w:cs="Times New Roman"/>
          <w:b/>
          <w:sz w:val="23"/>
          <w:szCs w:val="23"/>
          <w:lang w:eastAsia="it-IT"/>
        </w:rPr>
        <w:t>Centro Sperimentale di Cinematografia - Cineteca Nazionale</w:t>
      </w:r>
      <w:r w:rsidRPr="004101E9">
        <w:rPr>
          <w:rFonts w:ascii="Palatino Linotype" w:eastAsia="Times New Roman" w:hAnsi="Palatino Linotype" w:cs="Times New Roman"/>
          <w:sz w:val="23"/>
          <w:szCs w:val="23"/>
          <w:lang w:eastAsia="it-IT"/>
        </w:rPr>
        <w:t xml:space="preserve"> e </w:t>
      </w:r>
      <w:r w:rsidRPr="004101E9">
        <w:rPr>
          <w:rFonts w:ascii="Palatino Linotype" w:eastAsia="Times New Roman" w:hAnsi="Palatino Linotype" w:cs="Times New Roman"/>
          <w:b/>
          <w:sz w:val="23"/>
          <w:szCs w:val="23"/>
          <w:lang w:eastAsia="it-IT"/>
        </w:rPr>
        <w:t>Cineteca di Bologna</w:t>
      </w:r>
      <w:r w:rsidRPr="004101E9">
        <w:rPr>
          <w:rFonts w:ascii="Palatino Linotype" w:eastAsia="Times New Roman" w:hAnsi="Palatino Linotype" w:cs="Times New Roman"/>
          <w:sz w:val="23"/>
          <w:szCs w:val="23"/>
          <w:lang w:eastAsia="it-IT"/>
        </w:rPr>
        <w:t xml:space="preserve">, si uniscono per collaborare al </w:t>
      </w:r>
      <w:r w:rsidRPr="004101E9">
        <w:rPr>
          <w:rFonts w:ascii="Palatino Linotype" w:eastAsia="Times New Roman" w:hAnsi="Palatino Linotype" w:cs="Times New Roman"/>
          <w:b/>
          <w:sz w:val="23"/>
          <w:szCs w:val="23"/>
          <w:lang w:eastAsia="it-IT"/>
        </w:rPr>
        <w:t xml:space="preserve">restauro e alla ristampa, in pellicola e in formato digitale, dell’opera omnia del Maestro. </w:t>
      </w:r>
    </w:p>
    <w:p w:rsidR="00D84E17" w:rsidRPr="004101E9" w:rsidRDefault="00D84E17" w:rsidP="00D84E1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3"/>
          <w:szCs w:val="23"/>
          <w:lang w:eastAsia="it-IT"/>
        </w:rPr>
      </w:pPr>
      <w:r w:rsidRPr="004101E9">
        <w:rPr>
          <w:rFonts w:ascii="Palatino Linotype" w:eastAsia="Times New Roman" w:hAnsi="Palatino Linotype" w:cs="Times New Roman"/>
          <w:sz w:val="23"/>
          <w:szCs w:val="23"/>
          <w:lang w:eastAsia="it-IT"/>
        </w:rPr>
        <w:t xml:space="preserve">Una vera ‘grande opera’, di impegno e risalto evidenti, destinata al tempo e alla platea più vasta: </w:t>
      </w:r>
      <w:r w:rsidRPr="004101E9">
        <w:rPr>
          <w:rFonts w:ascii="Palatino Linotype" w:eastAsia="Times New Roman" w:hAnsi="Palatino Linotype" w:cs="Times New Roman"/>
          <w:b/>
          <w:sz w:val="23"/>
          <w:szCs w:val="23"/>
          <w:lang w:eastAsia="it-IT"/>
        </w:rPr>
        <w:t>la retrospettiva dei film restaurati di Fellini nel 2020 viaggerà per tutto il Paese, e sarà proposta al mondo</w:t>
      </w:r>
      <w:r w:rsidRPr="004101E9">
        <w:rPr>
          <w:rFonts w:ascii="Palatino Linotype" w:eastAsia="Times New Roman" w:hAnsi="Palatino Linotype" w:cs="Times New Roman"/>
          <w:sz w:val="23"/>
          <w:szCs w:val="23"/>
          <w:lang w:eastAsia="it-IT"/>
        </w:rPr>
        <w:t xml:space="preserve">. </w:t>
      </w:r>
      <w:r w:rsidRPr="004101E9">
        <w:rPr>
          <w:rFonts w:ascii="Palatino Linotype" w:eastAsia="Times New Roman" w:hAnsi="Palatino Linotype" w:cs="Calibri"/>
          <w:sz w:val="23"/>
          <w:szCs w:val="23"/>
          <w:lang w:eastAsia="it-IT"/>
        </w:rPr>
        <w:t>È</w:t>
      </w:r>
      <w:r w:rsidRPr="004101E9">
        <w:rPr>
          <w:rFonts w:ascii="Palatino Linotype" w:eastAsia="Times New Roman" w:hAnsi="Palatino Linotype" w:cs="Times New Roman"/>
          <w:sz w:val="23"/>
          <w:szCs w:val="23"/>
          <w:lang w:eastAsia="it-IT"/>
        </w:rPr>
        <w:t xml:space="preserve"> già prevista la sua </w:t>
      </w:r>
      <w:r w:rsidRPr="004101E9">
        <w:rPr>
          <w:rFonts w:ascii="Palatino Linotype" w:eastAsia="Times New Roman" w:hAnsi="Palatino Linotype" w:cs="Times New Roman"/>
          <w:b/>
          <w:sz w:val="23"/>
          <w:szCs w:val="23"/>
          <w:lang w:eastAsia="it-IT"/>
        </w:rPr>
        <w:t>programmazione a Los Angeles nell’anno dell’inaugurazione del Nuovo Museo dell’Academy</w:t>
      </w:r>
      <w:r w:rsidRPr="004101E9">
        <w:rPr>
          <w:rFonts w:ascii="Palatino Linotype" w:eastAsia="Times New Roman" w:hAnsi="Palatino Linotype" w:cs="Times New Roman"/>
          <w:sz w:val="23"/>
          <w:szCs w:val="23"/>
          <w:lang w:eastAsia="it-IT"/>
        </w:rPr>
        <w:t xml:space="preserve"> (il Museo degli Oscar) realizzato da </w:t>
      </w:r>
      <w:r w:rsidRPr="004101E9">
        <w:rPr>
          <w:rFonts w:ascii="Palatino Linotype" w:eastAsia="Times New Roman" w:hAnsi="Palatino Linotype" w:cs="Times New Roman"/>
          <w:b/>
          <w:sz w:val="23"/>
          <w:szCs w:val="23"/>
          <w:lang w:eastAsia="it-IT"/>
        </w:rPr>
        <w:t>Renzo Piano</w:t>
      </w:r>
      <w:r w:rsidRPr="004101E9">
        <w:rPr>
          <w:rFonts w:ascii="Palatino Linotype" w:eastAsia="Times New Roman" w:hAnsi="Palatino Linotype" w:cs="Times New Roman"/>
          <w:sz w:val="23"/>
          <w:szCs w:val="23"/>
          <w:lang w:eastAsia="it-IT"/>
        </w:rPr>
        <w:t xml:space="preserve">. Nonché la presenza nei </w:t>
      </w:r>
      <w:r w:rsidRPr="004101E9">
        <w:rPr>
          <w:rFonts w:ascii="Palatino Linotype" w:eastAsia="Times New Roman" w:hAnsi="Palatino Linotype" w:cs="Times New Roman"/>
          <w:b/>
          <w:sz w:val="23"/>
          <w:szCs w:val="23"/>
          <w:lang w:eastAsia="it-IT"/>
        </w:rPr>
        <w:t>principali festival internazionali</w:t>
      </w:r>
      <w:r w:rsidRPr="004101E9">
        <w:rPr>
          <w:rFonts w:ascii="Palatino Linotype" w:eastAsia="Times New Roman" w:hAnsi="Palatino Linotype" w:cs="Times New Roman"/>
          <w:sz w:val="23"/>
          <w:szCs w:val="23"/>
          <w:lang w:eastAsia="it-IT"/>
        </w:rPr>
        <w:t xml:space="preserve">. </w:t>
      </w:r>
    </w:p>
    <w:p w:rsidR="00D84E17" w:rsidRPr="00C27E45" w:rsidRDefault="00D84E17" w:rsidP="00D84E1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it-IT"/>
        </w:rPr>
      </w:pPr>
    </w:p>
    <w:p w:rsidR="00D84E17" w:rsidRPr="004101E9" w:rsidRDefault="00D84E17" w:rsidP="00D84E1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3"/>
          <w:szCs w:val="23"/>
          <w:lang w:eastAsia="it-IT"/>
        </w:rPr>
      </w:pPr>
      <w:r w:rsidRPr="004101E9">
        <w:rPr>
          <w:rFonts w:ascii="Palatino Linotype" w:eastAsia="Times New Roman" w:hAnsi="Palatino Linotype" w:cs="Times New Roman"/>
          <w:sz w:val="23"/>
          <w:szCs w:val="23"/>
          <w:lang w:eastAsia="it-IT"/>
        </w:rPr>
        <w:t xml:space="preserve">Il lavoro sul restauro del tutto-Fellini inizia da subito, con lo scopo principale del migliore e più fedele risultato possibile, con l’aiuto dei massimi esperti del recupero del patrimonio cinematografico. Un lavoro e un progetto sull'identità nazionale, che non coinvolgerà solo le istituzioni di cinema. Lo sforzo economico per un programma che comprenda oltre ai restauri e alle stampe dei film, pubblicazioni, mostre, convegni, dovrà poter contare oltre che sulle Istituzioni pubbliche Nazionali </w:t>
      </w:r>
      <w:r w:rsidRPr="004101E9">
        <w:rPr>
          <w:rFonts w:ascii="Palatino Linotype" w:eastAsia="Times New Roman" w:hAnsi="Palatino Linotype" w:cs="Times New Roman"/>
          <w:i/>
          <w:sz w:val="23"/>
          <w:szCs w:val="23"/>
          <w:lang w:eastAsia="it-IT"/>
        </w:rPr>
        <w:t>- in primis</w:t>
      </w:r>
      <w:r w:rsidRPr="004101E9">
        <w:rPr>
          <w:rFonts w:ascii="Palatino Linotype" w:eastAsia="Times New Roman" w:hAnsi="Palatino Linotype" w:cs="Times New Roman"/>
          <w:sz w:val="23"/>
          <w:szCs w:val="23"/>
          <w:lang w:eastAsia="it-IT"/>
        </w:rPr>
        <w:t xml:space="preserve"> MiBACT, il Ministero degli Affari Esteri, il Ministero dello Sviluppo Economico – anche sul contributo di privati e degli sponsor, che grazie all’Art Bonus hanno finalmente la possibilità, per le opere di restauro di film, di beneficiare di misure di defiscalizzazione.</w:t>
      </w:r>
    </w:p>
    <w:p w:rsidR="00D84E17" w:rsidRPr="00C27E45" w:rsidRDefault="00D84E17" w:rsidP="00D84E1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it-IT"/>
        </w:rPr>
      </w:pPr>
    </w:p>
    <w:p w:rsidR="00D84E17" w:rsidRPr="004101E9" w:rsidRDefault="00D84E17" w:rsidP="00D84E1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3"/>
          <w:szCs w:val="23"/>
          <w:lang w:eastAsia="it-IT"/>
        </w:rPr>
      </w:pPr>
      <w:r w:rsidRPr="004101E9">
        <w:rPr>
          <w:rFonts w:ascii="Palatino Linotype" w:eastAsia="Times New Roman" w:hAnsi="Palatino Linotype" w:cs="Times New Roman"/>
          <w:sz w:val="23"/>
          <w:szCs w:val="23"/>
          <w:lang w:eastAsia="it-IT"/>
        </w:rPr>
        <w:t xml:space="preserve">L’anniversario vero e proprio del 2020 e dei restauri presentati in retrospettive e proiezioni-evento, sarà preceduto da </w:t>
      </w:r>
      <w:r w:rsidRPr="004101E9">
        <w:rPr>
          <w:rFonts w:ascii="Palatino Linotype" w:eastAsia="Times New Roman" w:hAnsi="Palatino Linotype" w:cs="Times New Roman"/>
          <w:b/>
          <w:sz w:val="23"/>
          <w:szCs w:val="23"/>
          <w:lang w:eastAsia="it-IT"/>
        </w:rPr>
        <w:t>un percorso di anticipazioni, a partire dal 1 gennaio 2019, intitolato</w:t>
      </w:r>
      <w:r w:rsidR="004101E9">
        <w:rPr>
          <w:rFonts w:ascii="Palatino Linotype" w:eastAsia="Times New Roman" w:hAnsi="Palatino Linotype" w:cs="Times New Roman"/>
          <w:b/>
          <w:sz w:val="23"/>
          <w:szCs w:val="23"/>
          <w:lang w:eastAsia="it-IT"/>
        </w:rPr>
        <w:t xml:space="preserve"> provvisoriamente</w:t>
      </w:r>
      <w:r w:rsidRPr="004101E9">
        <w:rPr>
          <w:rFonts w:ascii="Palatino Linotype" w:eastAsia="Times New Roman" w:hAnsi="Palatino Linotype" w:cs="Times New Roman"/>
          <w:b/>
          <w:sz w:val="23"/>
          <w:szCs w:val="23"/>
          <w:lang w:eastAsia="it-IT"/>
        </w:rPr>
        <w:t xml:space="preserve"> </w:t>
      </w:r>
      <w:r w:rsidR="004101E9">
        <w:rPr>
          <w:rFonts w:ascii="Palatino Linotype" w:eastAsia="Times New Roman" w:hAnsi="Palatino Linotype" w:cs="Times New Roman"/>
          <w:b/>
          <w:sz w:val="23"/>
          <w:szCs w:val="23"/>
          <w:lang w:eastAsia="it-IT"/>
        </w:rPr>
        <w:t>“Fellini 100</w:t>
      </w:r>
      <w:r w:rsidRPr="004101E9">
        <w:rPr>
          <w:rFonts w:ascii="Palatino Linotype" w:eastAsia="Times New Roman" w:hAnsi="Palatino Linotype" w:cs="Times New Roman"/>
          <w:b/>
          <w:sz w:val="23"/>
          <w:szCs w:val="23"/>
          <w:lang w:eastAsia="it-IT"/>
        </w:rPr>
        <w:t>”.</w:t>
      </w:r>
      <w:r w:rsidRPr="004101E9">
        <w:rPr>
          <w:rFonts w:ascii="Palatino Linotype" w:eastAsia="Times New Roman" w:hAnsi="Palatino Linotype" w:cs="Times New Roman"/>
          <w:sz w:val="23"/>
          <w:szCs w:val="23"/>
          <w:lang w:eastAsia="it-IT"/>
        </w:rPr>
        <w:t xml:space="preserve"> Un anno ricco cadenzato di </w:t>
      </w:r>
      <w:r w:rsidRPr="004101E9">
        <w:rPr>
          <w:rFonts w:ascii="Palatino Linotype" w:eastAsia="Times New Roman" w:hAnsi="Palatino Linotype" w:cs="Times New Roman"/>
          <w:b/>
          <w:sz w:val="23"/>
          <w:szCs w:val="23"/>
          <w:lang w:eastAsia="it-IT"/>
        </w:rPr>
        <w:t>incontri, proiezioni, masterclass</w:t>
      </w:r>
      <w:r w:rsidRPr="004101E9">
        <w:rPr>
          <w:rFonts w:ascii="Palatino Linotype" w:eastAsia="Times New Roman" w:hAnsi="Palatino Linotype" w:cs="Times New Roman"/>
          <w:sz w:val="23"/>
          <w:szCs w:val="23"/>
          <w:lang w:eastAsia="it-IT"/>
        </w:rPr>
        <w:t xml:space="preserve">, che si terranno a Cinecittà, al Centro Sperimentale, alla Cineteca di Bologna e in altri luoghi elettivi e raccontati da Fellini, affidando a testimoni viventi del lavoro del Maestro (contiamo di coinvolgere personalità quali </w:t>
      </w:r>
      <w:r w:rsidRPr="004101E9">
        <w:rPr>
          <w:rFonts w:ascii="Palatino Linotype" w:eastAsia="Times New Roman" w:hAnsi="Palatino Linotype" w:cs="Times New Roman"/>
          <w:b/>
          <w:sz w:val="23"/>
          <w:szCs w:val="23"/>
          <w:lang w:eastAsia="it-IT"/>
        </w:rPr>
        <w:t>Dante Ferretti, Maurizio Millenotti, Roberto Benigni, Nicola Piovani</w:t>
      </w:r>
      <w:r w:rsidRPr="004101E9">
        <w:rPr>
          <w:rFonts w:ascii="Palatino Linotype" w:eastAsia="Times New Roman" w:hAnsi="Palatino Linotype" w:cs="Times New Roman"/>
          <w:sz w:val="23"/>
          <w:szCs w:val="23"/>
          <w:lang w:eastAsia="it-IT"/>
        </w:rPr>
        <w:t>) e a esperti e studiosi, una serie di incontri per analizzare e</w:t>
      </w:r>
      <w:r w:rsidR="00C27E45">
        <w:rPr>
          <w:rFonts w:ascii="Palatino Linotype" w:eastAsia="Times New Roman" w:hAnsi="Palatino Linotype" w:cs="Times New Roman"/>
          <w:sz w:val="23"/>
          <w:szCs w:val="23"/>
          <w:lang w:eastAsia="it-IT"/>
        </w:rPr>
        <w:t xml:space="preserve"> </w:t>
      </w:r>
      <w:r w:rsidRPr="004101E9">
        <w:rPr>
          <w:rFonts w:ascii="Palatino Linotype" w:eastAsia="Times New Roman" w:hAnsi="Palatino Linotype" w:cs="Times New Roman"/>
          <w:sz w:val="23"/>
          <w:szCs w:val="23"/>
          <w:lang w:eastAsia="it-IT"/>
        </w:rPr>
        <w:t xml:space="preserve">diffondere il suo modo di lavorare partendo dai mestieri del cinema (scenografia, costumi, recitazione, musica, doppiaggio, scrittura, casting…). </w:t>
      </w:r>
    </w:p>
    <w:p w:rsidR="00C27E45" w:rsidRDefault="00C27E45" w:rsidP="00D84E1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3"/>
          <w:szCs w:val="23"/>
          <w:lang w:eastAsia="it-IT"/>
        </w:rPr>
      </w:pPr>
    </w:p>
    <w:p w:rsidR="00C27E45" w:rsidRDefault="00C27E45" w:rsidP="00D84E1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3"/>
          <w:szCs w:val="23"/>
          <w:lang w:eastAsia="it-IT"/>
        </w:rPr>
      </w:pPr>
    </w:p>
    <w:p w:rsidR="00C27E45" w:rsidRDefault="00C27E45" w:rsidP="00D84E1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3"/>
          <w:szCs w:val="23"/>
          <w:lang w:eastAsia="it-IT"/>
        </w:rPr>
      </w:pPr>
    </w:p>
    <w:p w:rsidR="00C27E45" w:rsidRDefault="00C27E45" w:rsidP="00D84E1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3"/>
          <w:szCs w:val="23"/>
          <w:lang w:eastAsia="it-IT"/>
        </w:rPr>
      </w:pPr>
    </w:p>
    <w:p w:rsidR="00C27E45" w:rsidRDefault="00C27E45" w:rsidP="00D84E1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3"/>
          <w:szCs w:val="23"/>
          <w:lang w:eastAsia="it-IT"/>
        </w:rPr>
      </w:pPr>
    </w:p>
    <w:p w:rsidR="00C27E45" w:rsidRDefault="00C27E45" w:rsidP="00D84E1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3"/>
          <w:szCs w:val="23"/>
          <w:lang w:eastAsia="it-IT"/>
        </w:rPr>
      </w:pPr>
    </w:p>
    <w:p w:rsidR="0051627A" w:rsidRDefault="0051627A" w:rsidP="00D84E1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3"/>
          <w:szCs w:val="23"/>
          <w:lang w:eastAsia="it-IT"/>
        </w:rPr>
      </w:pPr>
    </w:p>
    <w:p w:rsidR="00176549" w:rsidRDefault="00176549" w:rsidP="00D84E1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3"/>
          <w:szCs w:val="23"/>
          <w:lang w:eastAsia="it-IT"/>
        </w:rPr>
      </w:pPr>
    </w:p>
    <w:p w:rsidR="00D84E17" w:rsidRPr="004101E9" w:rsidRDefault="00D84E17" w:rsidP="00D84E1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3"/>
          <w:szCs w:val="23"/>
          <w:lang w:eastAsia="it-IT"/>
        </w:rPr>
      </w:pPr>
      <w:r w:rsidRPr="004101E9">
        <w:rPr>
          <w:rFonts w:ascii="Palatino Linotype" w:eastAsia="Times New Roman" w:hAnsi="Palatino Linotype" w:cs="Times New Roman"/>
          <w:sz w:val="23"/>
          <w:szCs w:val="23"/>
          <w:lang w:eastAsia="it-IT"/>
        </w:rPr>
        <w:t xml:space="preserve">Appuntamenti da non perdere destinati a un pubblico di addetti ai lavori, ma anche per tutti coloro che vogliano saperne di più e per la popolazione scolastica. </w:t>
      </w:r>
      <w:r w:rsidRPr="004101E9">
        <w:rPr>
          <w:rFonts w:ascii="Palatino Linotype" w:eastAsia="Times New Roman" w:hAnsi="Palatino Linotype" w:cs="Times New Roman"/>
          <w:b/>
          <w:sz w:val="23"/>
          <w:szCs w:val="23"/>
          <w:lang w:eastAsia="it-IT"/>
        </w:rPr>
        <w:t>Ognuno di questi appuntamenti, di queste lezioni d’autore, diventerà una pubblicazione</w:t>
      </w:r>
      <w:r w:rsidRPr="004101E9">
        <w:rPr>
          <w:rFonts w:ascii="Palatino Linotype" w:eastAsia="Times New Roman" w:hAnsi="Palatino Linotype" w:cs="Times New Roman"/>
          <w:sz w:val="23"/>
          <w:szCs w:val="23"/>
          <w:lang w:eastAsia="it-IT"/>
        </w:rPr>
        <w:t xml:space="preserve">, una raccolta di piccoli volumi sul modello di ‘dispense’. </w:t>
      </w:r>
      <w:r w:rsidRPr="004101E9">
        <w:rPr>
          <w:rFonts w:ascii="Palatino Linotype" w:eastAsia="Times New Roman" w:hAnsi="Palatino Linotype" w:cs="Times New Roman"/>
          <w:b/>
          <w:sz w:val="23"/>
          <w:szCs w:val="23"/>
          <w:lang w:eastAsia="it-IT"/>
        </w:rPr>
        <w:t>Alla fine del 2019 le pubblicazioni saranno collazionate in un testo unico e originale</w:t>
      </w:r>
      <w:r w:rsidRPr="004101E9">
        <w:rPr>
          <w:rFonts w:ascii="Palatino Linotype" w:eastAsia="Times New Roman" w:hAnsi="Palatino Linotype" w:cs="Times New Roman"/>
          <w:sz w:val="23"/>
          <w:szCs w:val="23"/>
          <w:lang w:eastAsia="it-IT"/>
        </w:rPr>
        <w:t xml:space="preserve">: un grande libro sul modo felliniano – inafferrabile, e infallibile - di fare cinema. </w:t>
      </w:r>
    </w:p>
    <w:p w:rsidR="00D84E17" w:rsidRPr="004101E9" w:rsidRDefault="00D84E17" w:rsidP="00D84E1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3"/>
          <w:szCs w:val="23"/>
          <w:lang w:eastAsia="it-IT"/>
        </w:rPr>
      </w:pPr>
      <w:r w:rsidRPr="004101E9">
        <w:rPr>
          <w:rFonts w:ascii="Palatino Linotype" w:eastAsia="Times New Roman" w:hAnsi="Palatino Linotype" w:cs="Times New Roman"/>
          <w:sz w:val="23"/>
          <w:szCs w:val="23"/>
          <w:lang w:eastAsia="it-IT"/>
        </w:rPr>
        <w:t>Un altro modo di conservare creativamente la sua opera.</w:t>
      </w:r>
    </w:p>
    <w:p w:rsidR="00D84E17" w:rsidRPr="00D91F7E" w:rsidRDefault="00D84E17" w:rsidP="00D84E1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it-IT"/>
        </w:rPr>
      </w:pPr>
    </w:p>
    <w:p w:rsidR="00D84E17" w:rsidRPr="004101E9" w:rsidRDefault="00D84E17" w:rsidP="00D84E1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3"/>
          <w:szCs w:val="23"/>
          <w:lang w:eastAsia="it-IT"/>
        </w:rPr>
      </w:pPr>
      <w:r w:rsidRPr="004101E9">
        <w:rPr>
          <w:rFonts w:ascii="Palatino Linotype" w:eastAsia="Times New Roman" w:hAnsi="Palatino Linotype" w:cs="Times New Roman"/>
          <w:sz w:val="23"/>
          <w:szCs w:val="23"/>
          <w:lang w:eastAsia="it-IT"/>
        </w:rPr>
        <w:t>Restaurare un patrimonio è un’operazione sul passato, che significa dargli futuro. Pellicole restaurate, supporti digitali, libri, sono i primi oggetti tangibili – e molti altri ce ne saranno – che il cinema italiano può dedicare alla continuazione e conservazione di un’energia grandissima, di un cinema che è ‘senza tempo’ forse come nessun altro, e di quanto di meno tangibile possa esserci. Ma fondamentale: come i nostri sogni, il nostro immaginario.</w:t>
      </w:r>
    </w:p>
    <w:p w:rsidR="00D84E17" w:rsidRPr="00D84E17" w:rsidRDefault="00D84E17" w:rsidP="00D84E17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it-IT"/>
        </w:rPr>
      </w:pPr>
    </w:p>
    <w:p w:rsidR="00D84E17" w:rsidRDefault="00D84E17" w:rsidP="00D84E17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:rsidR="00D84E17" w:rsidRDefault="00D84E17" w:rsidP="00D84E17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:rsidR="00D84E17" w:rsidRDefault="00D84E17" w:rsidP="00D84E17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:rsidR="00D91F7E" w:rsidRDefault="00D91F7E" w:rsidP="00D84E17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:rsidR="00D91F7E" w:rsidRDefault="00D91F7E" w:rsidP="00D84E17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:rsidR="0051627A" w:rsidRDefault="0051627A" w:rsidP="00D84E17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:rsidR="0051627A" w:rsidRDefault="0051627A" w:rsidP="00D84E17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:rsidR="0051627A" w:rsidRPr="00D84E17" w:rsidRDefault="0051627A" w:rsidP="00D84E17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:rsidR="00D84E17" w:rsidRPr="00D84E17" w:rsidRDefault="00D84E17" w:rsidP="00D84E17">
      <w:pPr>
        <w:suppressAutoHyphens/>
        <w:spacing w:after="0" w:line="100" w:lineRule="atLeast"/>
        <w:jc w:val="both"/>
        <w:rPr>
          <w:rFonts w:ascii="Calibri" w:eastAsia="Arial Unicode MS" w:hAnsi="Calibri" w:cs="Tahoma"/>
          <w:color w:val="000000" w:themeColor="text1"/>
          <w:kern w:val="1"/>
        </w:rPr>
      </w:pPr>
      <w:r w:rsidRPr="00D84E17">
        <w:rPr>
          <w:rFonts w:ascii="Calibri" w:eastAsia="Arial Unicode MS" w:hAnsi="Calibri" w:cs="Tahoma"/>
          <w:b/>
          <w:color w:val="000000" w:themeColor="text1"/>
          <w:kern w:val="1"/>
        </w:rPr>
        <w:t>Ufficio stampa Istituto Luce-Cinecittà</w:t>
      </w:r>
    </w:p>
    <w:p w:rsidR="00D84E17" w:rsidRPr="00FC18DA" w:rsidRDefault="00D84E17" w:rsidP="00D84E17">
      <w:pPr>
        <w:suppressAutoHyphens/>
        <w:spacing w:after="0" w:line="100" w:lineRule="atLeast"/>
        <w:jc w:val="both"/>
        <w:rPr>
          <w:rFonts w:ascii="Calibri" w:eastAsia="Arial Unicode MS" w:hAnsi="Calibri" w:cs="Tahoma"/>
          <w:kern w:val="1"/>
        </w:rPr>
      </w:pPr>
      <w:r w:rsidRPr="00FC18DA">
        <w:rPr>
          <w:rFonts w:ascii="Calibri" w:eastAsia="Arial Unicode MS" w:hAnsi="Calibri" w:cs="Tahoma"/>
          <w:kern w:val="1"/>
        </w:rPr>
        <w:t>Marlon Pellegrini</w:t>
      </w:r>
    </w:p>
    <w:p w:rsidR="00D84E17" w:rsidRPr="00C214E6" w:rsidRDefault="00D84E17" w:rsidP="00D84E17">
      <w:pPr>
        <w:suppressAutoHyphens/>
        <w:spacing w:after="0" w:line="100" w:lineRule="atLeast"/>
        <w:jc w:val="both"/>
        <w:rPr>
          <w:rFonts w:ascii="Calibri" w:eastAsia="Arial Unicode MS" w:hAnsi="Calibri" w:cs="Times New Roman"/>
          <w:kern w:val="1"/>
          <w:sz w:val="24"/>
          <w:szCs w:val="24"/>
        </w:rPr>
      </w:pPr>
      <w:r w:rsidRPr="00FC18DA">
        <w:rPr>
          <w:rFonts w:ascii="Calibri" w:eastAsia="Arial Unicode MS" w:hAnsi="Calibri" w:cs="Tahoma"/>
          <w:kern w:val="1"/>
        </w:rPr>
        <w:t xml:space="preserve">t.: +39 06 72286 407  m.: +39 334 9500619  - </w:t>
      </w:r>
      <w:hyperlink r:id="rId9" w:history="1">
        <w:r w:rsidRPr="00FC18DA">
          <w:rPr>
            <w:rFonts w:ascii="Calibri" w:eastAsia="Arial Unicode MS" w:hAnsi="Calibri" w:cs="Times New Roman"/>
            <w:color w:val="0000FF"/>
            <w:kern w:val="1"/>
            <w:u w:val="single"/>
          </w:rPr>
          <w:t>m.pellegrini@cinecittaluce.it</w:t>
        </w:r>
      </w:hyperlink>
      <w:r w:rsidRPr="00FC18DA">
        <w:rPr>
          <w:rFonts w:ascii="Calibri" w:eastAsia="Arial Unicode MS" w:hAnsi="Calibri" w:cs="Calibri"/>
          <w:kern w:val="1"/>
        </w:rPr>
        <w:t xml:space="preserve"> </w:t>
      </w:r>
    </w:p>
    <w:p w:rsidR="00D84E17" w:rsidRPr="00D84E17" w:rsidRDefault="00D84E17" w:rsidP="00D84E1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D84E17" w:rsidRDefault="00D84E17" w:rsidP="00D84E17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it-IT"/>
        </w:rPr>
      </w:pPr>
      <w:r>
        <w:rPr>
          <w:rFonts w:ascii="Calibri" w:eastAsia="Times New Roman" w:hAnsi="Calibri" w:cs="Times New Roman"/>
          <w:b/>
          <w:bCs/>
          <w:lang w:eastAsia="it-IT"/>
        </w:rPr>
        <w:t xml:space="preserve">CSC – Cineteca Nazionale - </w:t>
      </w:r>
      <w:r w:rsidRPr="00D84E17">
        <w:rPr>
          <w:rFonts w:ascii="Calibri" w:eastAsia="Times New Roman" w:hAnsi="Calibri" w:cs="Times New Roman"/>
          <w:b/>
          <w:bCs/>
          <w:lang w:eastAsia="it-IT"/>
        </w:rPr>
        <w:t>Ufficio Stampa, Comuni</w:t>
      </w:r>
      <w:r>
        <w:rPr>
          <w:rFonts w:ascii="Calibri" w:eastAsia="Times New Roman" w:hAnsi="Calibri" w:cs="Times New Roman"/>
          <w:b/>
          <w:bCs/>
          <w:lang w:eastAsia="it-IT"/>
        </w:rPr>
        <w:t>cazione, Sito web ed Editoria</w:t>
      </w:r>
    </w:p>
    <w:p w:rsidR="00D84E17" w:rsidRPr="00D84E17" w:rsidRDefault="00D84E17" w:rsidP="00D84E17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D84E17">
        <w:rPr>
          <w:rFonts w:ascii="Calibri" w:eastAsia="Times New Roman" w:hAnsi="Calibri" w:cs="Times New Roman"/>
          <w:bCs/>
          <w:lang w:eastAsia="it-IT"/>
        </w:rPr>
        <w:t>Alberto Crespi</w:t>
      </w:r>
    </w:p>
    <w:p w:rsidR="00D84E17" w:rsidRPr="00D84E17" w:rsidRDefault="00D84E17" w:rsidP="00D84E17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D84E17">
        <w:rPr>
          <w:rFonts w:ascii="Calibri" w:eastAsia="Times New Roman" w:hAnsi="Calibri" w:cs="Times New Roman"/>
          <w:lang w:eastAsia="it-IT"/>
        </w:rPr>
        <w:t>tel. 06.72294408 e-mail </w:t>
      </w:r>
      <w:hyperlink r:id="rId10" w:history="1">
        <w:r w:rsidRPr="00D84E17">
          <w:rPr>
            <w:rStyle w:val="Collegamentoipertestuale"/>
            <w:rFonts w:ascii="Calibri" w:eastAsia="Times New Roman" w:hAnsi="Calibri" w:cs="Times New Roman"/>
            <w:lang w:eastAsia="it-IT"/>
          </w:rPr>
          <w:t>alberto.crespi@fondazionecsc.it</w:t>
        </w:r>
      </w:hyperlink>
      <w:r w:rsidRPr="00D84E17">
        <w:rPr>
          <w:rFonts w:ascii="Calibri" w:eastAsia="Times New Roman" w:hAnsi="Calibri" w:cs="Times New Roman"/>
          <w:lang w:eastAsia="it-IT"/>
        </w:rPr>
        <w:t>; </w:t>
      </w:r>
      <w:hyperlink r:id="rId11" w:history="1">
        <w:r w:rsidRPr="00D84E17">
          <w:rPr>
            <w:rStyle w:val="Collegamentoipertestuale"/>
            <w:rFonts w:ascii="Calibri" w:eastAsia="Times New Roman" w:hAnsi="Calibri" w:cs="Times New Roman"/>
            <w:lang w:eastAsia="it-IT"/>
          </w:rPr>
          <w:t>comunicazione@fondazionecsc.it</w:t>
        </w:r>
      </w:hyperlink>
      <w:r w:rsidRPr="00D84E17">
        <w:rPr>
          <w:rFonts w:ascii="Calibri" w:eastAsia="Times New Roman" w:hAnsi="Calibri" w:cs="Times New Roman"/>
          <w:lang w:eastAsia="it-IT"/>
        </w:rPr>
        <w:t> </w:t>
      </w:r>
    </w:p>
    <w:p w:rsidR="00D84E17" w:rsidRPr="00D84E17" w:rsidRDefault="00D84E17" w:rsidP="00D84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84E17" w:rsidRPr="00D84E17" w:rsidRDefault="00D84E17" w:rsidP="00D84E17">
      <w:pPr>
        <w:spacing w:after="0" w:line="240" w:lineRule="auto"/>
        <w:jc w:val="both"/>
        <w:rPr>
          <w:b/>
          <w:color w:val="000000" w:themeColor="text1"/>
        </w:rPr>
      </w:pPr>
      <w:r w:rsidRPr="00D84E17">
        <w:rPr>
          <w:b/>
          <w:color w:val="000000" w:themeColor="text1"/>
        </w:rPr>
        <w:t>Fondazione Cineteca di Bologna – Ufficio stampa</w:t>
      </w:r>
    </w:p>
    <w:p w:rsidR="00D84E17" w:rsidRPr="00D84E17" w:rsidRDefault="00D84E17" w:rsidP="00D84E17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Andrea Ravagnan</w:t>
      </w:r>
    </w:p>
    <w:p w:rsidR="00D84E17" w:rsidRPr="00D84E17" w:rsidRDefault="00D84E17" w:rsidP="00D84E17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(+39) 0512194833 - </w:t>
      </w:r>
      <w:r w:rsidRPr="00D84E17">
        <w:rPr>
          <w:color w:val="000000" w:themeColor="text1"/>
        </w:rPr>
        <w:t>(+39) 3358300839</w:t>
      </w:r>
    </w:p>
    <w:p w:rsidR="00786466" w:rsidRDefault="009B23C0" w:rsidP="00D84E17">
      <w:pPr>
        <w:spacing w:after="0" w:line="240" w:lineRule="auto"/>
        <w:jc w:val="both"/>
        <w:rPr>
          <w:color w:val="000000" w:themeColor="text1"/>
        </w:rPr>
      </w:pPr>
      <w:hyperlink r:id="rId12" w:history="1">
        <w:r w:rsidR="00D84E17" w:rsidRPr="00D6088D">
          <w:rPr>
            <w:rStyle w:val="Collegamentoipertestuale"/>
          </w:rPr>
          <w:t>cinetecaufficiostampa@cineteca.bologna.it</w:t>
        </w:r>
      </w:hyperlink>
    </w:p>
    <w:p w:rsidR="00D84E17" w:rsidRPr="004F3C2B" w:rsidRDefault="00D84E17" w:rsidP="00D84E17">
      <w:pPr>
        <w:spacing w:after="0" w:line="240" w:lineRule="auto"/>
        <w:jc w:val="both"/>
        <w:rPr>
          <w:color w:val="000000" w:themeColor="text1"/>
        </w:rPr>
      </w:pPr>
    </w:p>
    <w:sectPr w:rsidR="00D84E17" w:rsidRPr="004F3C2B" w:rsidSect="00F749BE">
      <w:pgSz w:w="11906" w:h="16838"/>
      <w:pgMar w:top="39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D374A"/>
    <w:multiLevelType w:val="hybridMultilevel"/>
    <w:tmpl w:val="7702F246"/>
    <w:lvl w:ilvl="0" w:tplc="011AB5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D02C7"/>
    <w:multiLevelType w:val="hybridMultilevel"/>
    <w:tmpl w:val="DF044DA8"/>
    <w:lvl w:ilvl="0" w:tplc="2FC895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FC8"/>
    <w:rsid w:val="00052BC5"/>
    <w:rsid w:val="000767FA"/>
    <w:rsid w:val="0007726F"/>
    <w:rsid w:val="000E3200"/>
    <w:rsid w:val="000F678B"/>
    <w:rsid w:val="00122FC8"/>
    <w:rsid w:val="00176549"/>
    <w:rsid w:val="001B24A8"/>
    <w:rsid w:val="001B3968"/>
    <w:rsid w:val="001F44A7"/>
    <w:rsid w:val="0026323D"/>
    <w:rsid w:val="002861DD"/>
    <w:rsid w:val="00287E3F"/>
    <w:rsid w:val="00305DD4"/>
    <w:rsid w:val="003765C5"/>
    <w:rsid w:val="003D1758"/>
    <w:rsid w:val="003D3309"/>
    <w:rsid w:val="004101E9"/>
    <w:rsid w:val="004A3FDE"/>
    <w:rsid w:val="004B67E4"/>
    <w:rsid w:val="004E112D"/>
    <w:rsid w:val="004F3C2B"/>
    <w:rsid w:val="004F7DDF"/>
    <w:rsid w:val="00515357"/>
    <w:rsid w:val="0051627A"/>
    <w:rsid w:val="005C63AF"/>
    <w:rsid w:val="0062774D"/>
    <w:rsid w:val="00640A43"/>
    <w:rsid w:val="006B562F"/>
    <w:rsid w:val="00735983"/>
    <w:rsid w:val="00742C39"/>
    <w:rsid w:val="00786466"/>
    <w:rsid w:val="00791A7D"/>
    <w:rsid w:val="00794672"/>
    <w:rsid w:val="00841E8D"/>
    <w:rsid w:val="008D78EE"/>
    <w:rsid w:val="00917E3C"/>
    <w:rsid w:val="009A6570"/>
    <w:rsid w:val="009B23C0"/>
    <w:rsid w:val="00A1142C"/>
    <w:rsid w:val="00A14E9B"/>
    <w:rsid w:val="00A21CD4"/>
    <w:rsid w:val="00A27120"/>
    <w:rsid w:val="00A94D71"/>
    <w:rsid w:val="00AD25FE"/>
    <w:rsid w:val="00B01AE5"/>
    <w:rsid w:val="00B26CF6"/>
    <w:rsid w:val="00BA4E8A"/>
    <w:rsid w:val="00BC30B5"/>
    <w:rsid w:val="00C27E45"/>
    <w:rsid w:val="00C976BC"/>
    <w:rsid w:val="00CD09CD"/>
    <w:rsid w:val="00CD765E"/>
    <w:rsid w:val="00D07710"/>
    <w:rsid w:val="00D82661"/>
    <w:rsid w:val="00D84E17"/>
    <w:rsid w:val="00D909E5"/>
    <w:rsid w:val="00D91F7E"/>
    <w:rsid w:val="00E05516"/>
    <w:rsid w:val="00EC0015"/>
    <w:rsid w:val="00EE4E18"/>
    <w:rsid w:val="00EF274E"/>
    <w:rsid w:val="00F24123"/>
    <w:rsid w:val="00F749BE"/>
    <w:rsid w:val="00F93B68"/>
    <w:rsid w:val="00FE402E"/>
    <w:rsid w:val="00FF4858"/>
    <w:rsid w:val="00FF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9049B-DEA4-4CBA-AAC5-7DC51818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1E8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2412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ecitta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necitta.com" TargetMode="External"/><Relationship Id="rId12" Type="http://schemas.openxmlformats.org/officeDocument/2006/relationships/hyperlink" Target="mailto:cinetecaufficiostampa@cineteca.bolog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pellegrini@cinecittaluce.it" TargetMode="External"/><Relationship Id="rId11" Type="http://schemas.openxmlformats.org/officeDocument/2006/relationships/hyperlink" Target="mailto:comunicazione@fondazionecsc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alberto.crespi@fondazionecs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pellegrini@cinecittaluc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2552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Giuseppina Mangione</cp:lastModifiedBy>
  <cp:revision>2</cp:revision>
  <cp:lastPrinted>2018-01-30T18:40:00Z</cp:lastPrinted>
  <dcterms:created xsi:type="dcterms:W3CDTF">2018-02-02T18:35:00Z</dcterms:created>
  <dcterms:modified xsi:type="dcterms:W3CDTF">2018-02-02T18:35:00Z</dcterms:modified>
</cp:coreProperties>
</file>