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62B7E" w14:textId="48FAFB06" w:rsidR="00CD5526" w:rsidRPr="0044159D" w:rsidRDefault="00E30983" w:rsidP="0044159D">
      <w:pPr>
        <w:pStyle w:val="Titolo1"/>
        <w:spacing w:line="360" w:lineRule="auto"/>
        <w:rPr>
          <w:rFonts w:ascii="Segoe UI" w:hAnsi="Segoe UI" w:cs="Segoe UI"/>
          <w:color w:val="4472C4" w:themeColor="accent1"/>
        </w:rPr>
      </w:pPr>
      <w:bookmarkStart w:id="0" w:name="_GoBack"/>
      <w:bookmarkEnd w:id="0"/>
      <w:r w:rsidRPr="0044159D">
        <w:rPr>
          <w:rFonts w:ascii="Segoe UI" w:hAnsi="Segoe UI" w:cs="Segoe UI"/>
          <w:color w:val="4472C4" w:themeColor="accent1"/>
        </w:rPr>
        <w:t xml:space="preserve">Data </w:t>
      </w:r>
      <w:r w:rsidR="00D76BC5" w:rsidRPr="0044159D">
        <w:rPr>
          <w:rFonts w:ascii="Segoe UI" w:hAnsi="Segoe UI" w:cs="Segoe UI"/>
          <w:color w:val="4472C4" w:themeColor="accent1"/>
        </w:rPr>
        <w:t>Breach</w:t>
      </w:r>
      <w:r w:rsidRPr="0044159D">
        <w:rPr>
          <w:rFonts w:ascii="Segoe UI" w:hAnsi="Segoe UI" w:cs="Segoe UI"/>
          <w:color w:val="4472C4" w:themeColor="accent1"/>
        </w:rPr>
        <w:t xml:space="preserve"> o Data leak: qual è la differenza?</w:t>
      </w:r>
    </w:p>
    <w:p w14:paraId="5F7CF78F" w14:textId="77777777" w:rsidR="00D76BC5" w:rsidRPr="0044159D" w:rsidRDefault="00D76BC5" w:rsidP="0044159D">
      <w:pPr>
        <w:spacing w:line="360" w:lineRule="auto"/>
        <w:rPr>
          <w:rFonts w:ascii="Segoe UI" w:hAnsi="Segoe UI" w:cs="Segoe UI"/>
        </w:rPr>
      </w:pPr>
    </w:p>
    <w:p w14:paraId="2BF637B5" w14:textId="6D253056" w:rsidR="00E63A6C" w:rsidRPr="0044159D" w:rsidRDefault="00E63A6C" w:rsidP="0044159D">
      <w:pPr>
        <w:spacing w:line="360" w:lineRule="auto"/>
        <w:rPr>
          <w:rFonts w:ascii="Segoe UI" w:hAnsi="Segoe UI" w:cs="Segoe UI"/>
        </w:rPr>
      </w:pPr>
      <w:r w:rsidRPr="0044159D">
        <w:rPr>
          <w:rFonts w:ascii="Segoe UI" w:hAnsi="Segoe UI" w:cs="Segoe UI"/>
        </w:rPr>
        <w:t>Non è molto facile oggi tenere traccia d</w:t>
      </w:r>
      <w:r w:rsidR="005E1D38" w:rsidRPr="0044159D">
        <w:rPr>
          <w:rFonts w:ascii="Segoe UI" w:hAnsi="Segoe UI" w:cs="Segoe UI"/>
        </w:rPr>
        <w:t>i tutte le notizie</w:t>
      </w:r>
      <w:r w:rsidRPr="0044159D">
        <w:rPr>
          <w:rFonts w:ascii="Segoe UI" w:hAnsi="Segoe UI" w:cs="Segoe UI"/>
        </w:rPr>
        <w:t xml:space="preserve"> </w:t>
      </w:r>
      <w:r w:rsidR="005E1D38" w:rsidRPr="0044159D">
        <w:rPr>
          <w:rFonts w:ascii="Segoe UI" w:hAnsi="Segoe UI" w:cs="Segoe UI"/>
        </w:rPr>
        <w:t>che riguardano</w:t>
      </w:r>
      <w:r w:rsidR="00AD7F00" w:rsidRPr="0044159D">
        <w:rPr>
          <w:rFonts w:ascii="Segoe UI" w:hAnsi="Segoe UI" w:cs="Segoe UI"/>
        </w:rPr>
        <w:t xml:space="preserve"> le</w:t>
      </w:r>
      <w:r w:rsidR="005E1D38" w:rsidRPr="0044159D">
        <w:rPr>
          <w:rFonts w:ascii="Segoe UI" w:hAnsi="Segoe UI" w:cs="Segoe UI"/>
        </w:rPr>
        <w:t xml:space="preserve"> </w:t>
      </w:r>
      <w:r w:rsidR="0044159D">
        <w:rPr>
          <w:rFonts w:ascii="Segoe UI" w:hAnsi="Segoe UI" w:cs="Segoe UI"/>
        </w:rPr>
        <w:t xml:space="preserve">fughe di dati </w:t>
      </w:r>
      <w:r w:rsidR="00A4254C" w:rsidRPr="0044159D">
        <w:rPr>
          <w:rFonts w:ascii="Segoe UI" w:hAnsi="Segoe UI" w:cs="Segoe UI"/>
        </w:rPr>
        <w:t>(Data leak)</w:t>
      </w:r>
      <w:r w:rsidR="005E1D38" w:rsidRPr="0044159D">
        <w:rPr>
          <w:rFonts w:ascii="Segoe UI" w:hAnsi="Segoe UI" w:cs="Segoe UI"/>
        </w:rPr>
        <w:t xml:space="preserve"> o</w:t>
      </w:r>
      <w:r w:rsidR="00AD7F00" w:rsidRPr="0044159D">
        <w:rPr>
          <w:rFonts w:ascii="Segoe UI" w:hAnsi="Segoe UI" w:cs="Segoe UI"/>
        </w:rPr>
        <w:t xml:space="preserve"> le brecce nei</w:t>
      </w:r>
      <w:r w:rsidR="005E1D38" w:rsidRPr="0044159D">
        <w:rPr>
          <w:rFonts w:ascii="Segoe UI" w:hAnsi="Segoe UI" w:cs="Segoe UI"/>
        </w:rPr>
        <w:t xml:space="preserve"> database</w:t>
      </w:r>
      <w:r w:rsidR="00A4254C" w:rsidRPr="0044159D">
        <w:rPr>
          <w:rFonts w:ascii="Segoe UI" w:hAnsi="Segoe UI" w:cs="Segoe UI"/>
        </w:rPr>
        <w:t xml:space="preserve"> (Data Breach)</w:t>
      </w:r>
      <w:r w:rsidR="005E1D38" w:rsidRPr="0044159D">
        <w:rPr>
          <w:rFonts w:ascii="Segoe UI" w:hAnsi="Segoe UI" w:cs="Segoe UI"/>
        </w:rPr>
        <w:t xml:space="preserve"> d</w:t>
      </w:r>
      <w:r w:rsidR="00AD7F00" w:rsidRPr="0044159D">
        <w:rPr>
          <w:rFonts w:ascii="Segoe UI" w:hAnsi="Segoe UI" w:cs="Segoe UI"/>
        </w:rPr>
        <w:t>elle</w:t>
      </w:r>
      <w:r w:rsidR="005E1D38" w:rsidRPr="0044159D">
        <w:rPr>
          <w:rFonts w:ascii="Segoe UI" w:hAnsi="Segoe UI" w:cs="Segoe UI"/>
        </w:rPr>
        <w:t xml:space="preserve"> grandi compagnie o</w:t>
      </w:r>
      <w:r w:rsidR="00AD7F00" w:rsidRPr="0044159D">
        <w:rPr>
          <w:rFonts w:ascii="Segoe UI" w:hAnsi="Segoe UI" w:cs="Segoe UI"/>
        </w:rPr>
        <w:t xml:space="preserve"> degli</w:t>
      </w:r>
      <w:r w:rsidR="005E1D38" w:rsidRPr="0044159D">
        <w:rPr>
          <w:rFonts w:ascii="Segoe UI" w:hAnsi="Segoe UI" w:cs="Segoe UI"/>
        </w:rPr>
        <w:t xml:space="preserve"> istituiti di credito</w:t>
      </w:r>
      <w:r w:rsidR="00AD7F00" w:rsidRPr="0044159D">
        <w:rPr>
          <w:rFonts w:ascii="Segoe UI" w:hAnsi="Segoe UI" w:cs="Segoe UI"/>
        </w:rPr>
        <w:t>, anche</w:t>
      </w:r>
      <w:r w:rsidR="005E1D38" w:rsidRPr="0044159D">
        <w:rPr>
          <w:rFonts w:ascii="Segoe UI" w:hAnsi="Segoe UI" w:cs="Segoe UI"/>
        </w:rPr>
        <w:t xml:space="preserve"> </w:t>
      </w:r>
      <w:r w:rsidRPr="0044159D">
        <w:rPr>
          <w:rFonts w:ascii="Segoe UI" w:hAnsi="Segoe UI" w:cs="Segoe UI"/>
        </w:rPr>
        <w:t>considerando</w:t>
      </w:r>
      <w:r w:rsidR="005E1D38" w:rsidRPr="0044159D">
        <w:rPr>
          <w:rFonts w:ascii="Segoe UI" w:hAnsi="Segoe UI" w:cs="Segoe UI"/>
        </w:rPr>
        <w:t xml:space="preserve"> che</w:t>
      </w:r>
      <w:r w:rsidRPr="0044159D">
        <w:rPr>
          <w:rFonts w:ascii="Segoe UI" w:hAnsi="Segoe UI" w:cs="Segoe UI"/>
        </w:rPr>
        <w:t xml:space="preserve"> il</w:t>
      </w:r>
      <w:r w:rsidR="005E1D38" w:rsidRPr="0044159D">
        <w:rPr>
          <w:rFonts w:ascii="Segoe UI" w:hAnsi="Segoe UI" w:cs="Segoe UI"/>
        </w:rPr>
        <w:t xml:space="preserve"> loro</w:t>
      </w:r>
      <w:r w:rsidRPr="0044159D">
        <w:rPr>
          <w:rFonts w:ascii="Segoe UI" w:hAnsi="Segoe UI" w:cs="Segoe UI"/>
        </w:rPr>
        <w:t xml:space="preserve"> numero</w:t>
      </w:r>
      <w:r w:rsidR="005E1D38" w:rsidRPr="0044159D">
        <w:rPr>
          <w:rFonts w:ascii="Segoe UI" w:hAnsi="Segoe UI" w:cs="Segoe UI"/>
        </w:rPr>
        <w:t xml:space="preserve"> è</w:t>
      </w:r>
      <w:r w:rsidRPr="0044159D">
        <w:rPr>
          <w:rFonts w:ascii="Segoe UI" w:hAnsi="Segoe UI" w:cs="Segoe UI"/>
        </w:rPr>
        <w:t xml:space="preserve"> i</w:t>
      </w:r>
      <w:r w:rsidR="005E1D38" w:rsidRPr="0044159D">
        <w:rPr>
          <w:rFonts w:ascii="Segoe UI" w:hAnsi="Segoe UI" w:cs="Segoe UI"/>
        </w:rPr>
        <w:t>n</w:t>
      </w:r>
      <w:r w:rsidRPr="0044159D">
        <w:rPr>
          <w:rFonts w:ascii="Segoe UI" w:hAnsi="Segoe UI" w:cs="Segoe UI"/>
        </w:rPr>
        <w:t xml:space="preserve"> esponenziale</w:t>
      </w:r>
      <w:r w:rsidR="005E1D38" w:rsidRPr="0044159D">
        <w:rPr>
          <w:rFonts w:ascii="Segoe UI" w:hAnsi="Segoe UI" w:cs="Segoe UI"/>
        </w:rPr>
        <w:t xml:space="preserve"> aumento</w:t>
      </w:r>
      <w:r w:rsidRPr="0044159D">
        <w:rPr>
          <w:rFonts w:ascii="Segoe UI" w:hAnsi="Segoe UI" w:cs="Segoe UI"/>
        </w:rPr>
        <w:t xml:space="preserve"> (+54% su base annua secondo alcune recenti stime).</w:t>
      </w:r>
      <w:r w:rsidR="0061493F" w:rsidRPr="0044159D">
        <w:rPr>
          <w:rFonts w:ascii="Segoe UI" w:hAnsi="Segoe UI" w:cs="Segoe UI"/>
        </w:rPr>
        <w:t xml:space="preserve"> </w:t>
      </w:r>
    </w:p>
    <w:p w14:paraId="1B87772B" w14:textId="123C4D8E" w:rsidR="00AD7F00" w:rsidRPr="0044159D" w:rsidRDefault="00AD7F00" w:rsidP="0044159D">
      <w:pPr>
        <w:spacing w:line="360" w:lineRule="auto"/>
        <w:rPr>
          <w:rFonts w:ascii="Segoe UI" w:hAnsi="Segoe UI" w:cs="Segoe UI"/>
        </w:rPr>
      </w:pPr>
      <w:r w:rsidRPr="0044159D">
        <w:rPr>
          <w:rFonts w:ascii="Segoe UI" w:hAnsi="Segoe UI" w:cs="Segoe UI"/>
        </w:rPr>
        <w:t xml:space="preserve">In questo turbinio d’informazioni </w:t>
      </w:r>
      <w:r w:rsidR="00150DE2" w:rsidRPr="0044159D">
        <w:rPr>
          <w:rFonts w:ascii="Segoe UI" w:hAnsi="Segoe UI" w:cs="Segoe UI"/>
        </w:rPr>
        <w:t>capita che nella stampa più generalista i termini Data Breach e Data Leak vengano usati come sinonimo l’uno dell’altro. Ma, in realtà,</w:t>
      </w:r>
      <w:r w:rsidR="00A4254C" w:rsidRPr="0044159D">
        <w:rPr>
          <w:rFonts w:ascii="Segoe UI" w:hAnsi="Segoe UI" w:cs="Segoe UI"/>
        </w:rPr>
        <w:t xml:space="preserve"> ci sono delle differenze tra i due fenomeni.</w:t>
      </w:r>
    </w:p>
    <w:p w14:paraId="41DE8FB8" w14:textId="40E9FFDE" w:rsidR="00A4254C" w:rsidRPr="0044159D" w:rsidRDefault="00A4254C" w:rsidP="0044159D">
      <w:pPr>
        <w:pStyle w:val="Titolo2"/>
        <w:spacing w:line="360" w:lineRule="auto"/>
        <w:rPr>
          <w:rFonts w:ascii="Segoe UI" w:hAnsi="Segoe UI" w:cs="Segoe UI"/>
        </w:rPr>
      </w:pPr>
      <w:r w:rsidRPr="0044159D">
        <w:rPr>
          <w:rFonts w:ascii="Segoe UI" w:hAnsi="Segoe UI" w:cs="Segoe UI"/>
        </w:rPr>
        <w:t>Questione di parametri</w:t>
      </w:r>
    </w:p>
    <w:p w14:paraId="337564EA" w14:textId="7511B030" w:rsidR="00A4254C" w:rsidRPr="0044159D" w:rsidRDefault="00A4254C" w:rsidP="0044159D">
      <w:pPr>
        <w:spacing w:line="360" w:lineRule="auto"/>
        <w:rPr>
          <w:rFonts w:ascii="Segoe UI" w:hAnsi="Segoe UI" w:cs="Segoe UI"/>
        </w:rPr>
      </w:pPr>
      <w:r w:rsidRPr="0044159D">
        <w:rPr>
          <w:rFonts w:ascii="Segoe UI" w:hAnsi="Segoe UI" w:cs="Segoe UI"/>
        </w:rPr>
        <w:t xml:space="preserve">Perché fare questa distinzione innanzitutto? In fondo in entrambi in casi </w:t>
      </w:r>
      <w:r w:rsidR="0023006C" w:rsidRPr="0044159D">
        <w:rPr>
          <w:rFonts w:ascii="Segoe UI" w:hAnsi="Segoe UI" w:cs="Segoe UI"/>
        </w:rPr>
        <w:t>sembra scontato</w:t>
      </w:r>
      <w:r w:rsidR="00C91066" w:rsidRPr="0044159D">
        <w:rPr>
          <w:rFonts w:ascii="Segoe UI" w:hAnsi="Segoe UI" w:cs="Segoe UI"/>
        </w:rPr>
        <w:t xml:space="preserve"> che la conseguenza sia comunque l’esposizione di dati </w:t>
      </w:r>
      <w:r w:rsidR="0023006C" w:rsidRPr="0044159D">
        <w:rPr>
          <w:rFonts w:ascii="Segoe UI" w:hAnsi="Segoe UI" w:cs="Segoe UI"/>
        </w:rPr>
        <w:t>sensibili o possibili frodi con furto d’</w:t>
      </w:r>
      <w:r w:rsidR="0044159D" w:rsidRPr="0044159D">
        <w:rPr>
          <w:rFonts w:ascii="Segoe UI" w:hAnsi="Segoe UI" w:cs="Segoe UI"/>
        </w:rPr>
        <w:t>identità</w:t>
      </w:r>
      <w:r w:rsidR="0023006C" w:rsidRPr="0044159D">
        <w:rPr>
          <w:rFonts w:ascii="Segoe UI" w:hAnsi="Segoe UI" w:cs="Segoe UI"/>
        </w:rPr>
        <w:t>.</w:t>
      </w:r>
    </w:p>
    <w:p w14:paraId="72B86680" w14:textId="13156229" w:rsidR="0023006C" w:rsidRPr="0044159D" w:rsidRDefault="0023006C" w:rsidP="0044159D">
      <w:pPr>
        <w:spacing w:line="360" w:lineRule="auto"/>
        <w:rPr>
          <w:rFonts w:ascii="Segoe UI" w:hAnsi="Segoe UI" w:cs="Segoe UI"/>
        </w:rPr>
      </w:pPr>
      <w:r w:rsidRPr="0044159D">
        <w:rPr>
          <w:rFonts w:ascii="Segoe UI" w:hAnsi="Segoe UI" w:cs="Segoe UI"/>
        </w:rPr>
        <w:t>Curiosamente, però, prendendo in analisi il periodo di</w:t>
      </w:r>
      <w:r w:rsidR="00CD5526" w:rsidRPr="0044159D">
        <w:rPr>
          <w:rFonts w:ascii="Segoe UI" w:hAnsi="Segoe UI" w:cs="Segoe UI"/>
        </w:rPr>
        <w:t xml:space="preserve"> 12 mesi </w:t>
      </w:r>
      <w:r w:rsidRPr="0044159D">
        <w:rPr>
          <w:rFonts w:ascii="Segoe UI" w:hAnsi="Segoe UI" w:cs="Segoe UI"/>
        </w:rPr>
        <w:t xml:space="preserve">che va dal </w:t>
      </w:r>
      <w:r w:rsidR="00CD5526" w:rsidRPr="0044159D">
        <w:rPr>
          <w:rFonts w:ascii="Segoe UI" w:hAnsi="Segoe UI" w:cs="Segoe UI"/>
        </w:rPr>
        <w:t xml:space="preserve">luglio 2017 a luglio 2018 </w:t>
      </w:r>
      <w:r w:rsidRPr="0044159D">
        <w:rPr>
          <w:rFonts w:ascii="Segoe UI" w:hAnsi="Segoe UI" w:cs="Segoe UI"/>
        </w:rPr>
        <w:t xml:space="preserve">possiamo tracciare un pattern abbastanza netto: </w:t>
      </w:r>
      <w:r w:rsidR="00CD5526" w:rsidRPr="0044159D">
        <w:rPr>
          <w:rFonts w:ascii="Segoe UI" w:hAnsi="Segoe UI" w:cs="Segoe UI"/>
        </w:rPr>
        <w:t xml:space="preserve">un terzo degli incidenti </w:t>
      </w:r>
      <w:r w:rsidRPr="0044159D">
        <w:rPr>
          <w:rFonts w:ascii="Segoe UI" w:hAnsi="Segoe UI" w:cs="Segoe UI"/>
        </w:rPr>
        <w:t>di Cyber Security rilevati</w:t>
      </w:r>
      <w:r w:rsidR="00CD5526" w:rsidRPr="0044159D">
        <w:rPr>
          <w:rFonts w:ascii="Segoe UI" w:hAnsi="Segoe UI" w:cs="Segoe UI"/>
        </w:rPr>
        <w:t xml:space="preserve"> </w:t>
      </w:r>
      <w:r w:rsidRPr="0044159D">
        <w:rPr>
          <w:rFonts w:ascii="Segoe UI" w:hAnsi="Segoe UI" w:cs="Segoe UI"/>
        </w:rPr>
        <w:t>sono stati</w:t>
      </w:r>
      <w:r w:rsidR="00CD5526" w:rsidRPr="0044159D">
        <w:rPr>
          <w:rFonts w:ascii="Segoe UI" w:hAnsi="Segoe UI" w:cs="Segoe UI"/>
        </w:rPr>
        <w:t xml:space="preserve"> </w:t>
      </w:r>
      <w:r w:rsidRPr="0044159D">
        <w:rPr>
          <w:rFonts w:ascii="Segoe UI" w:hAnsi="Segoe UI" w:cs="Segoe UI"/>
        </w:rPr>
        <w:t>Data Leak, mentre il 40% erano costituiti da Data Breach. Una dicotomia abbastanza netta tra Breach e Leak tale da giustificare una discussione sulle due modalità.</w:t>
      </w:r>
    </w:p>
    <w:p w14:paraId="6F86BE44" w14:textId="14E35526" w:rsidR="00851A3E" w:rsidRPr="0044159D" w:rsidRDefault="00851A3E" w:rsidP="0044159D">
      <w:pPr>
        <w:spacing w:line="360" w:lineRule="auto"/>
        <w:rPr>
          <w:rFonts w:ascii="Segoe UI" w:hAnsi="Segoe UI" w:cs="Segoe UI"/>
        </w:rPr>
      </w:pPr>
      <w:r w:rsidRPr="0044159D">
        <w:rPr>
          <w:rFonts w:ascii="Segoe UI" w:hAnsi="Segoe UI" w:cs="Segoe UI"/>
        </w:rPr>
        <w:t>Per comprendere al meglio cosa distingue un Data leak da un Data Breach vediamo cosa distingue il secondo.</w:t>
      </w:r>
    </w:p>
    <w:p w14:paraId="43F47ADC" w14:textId="3C4DBB50" w:rsidR="00851A3E" w:rsidRPr="0044159D" w:rsidRDefault="00851A3E" w:rsidP="0044159D">
      <w:pPr>
        <w:spacing w:line="360" w:lineRule="auto"/>
        <w:rPr>
          <w:rFonts w:ascii="Segoe UI" w:hAnsi="Segoe UI" w:cs="Segoe UI"/>
        </w:rPr>
      </w:pPr>
      <w:r w:rsidRPr="0044159D">
        <w:rPr>
          <w:rFonts w:ascii="Segoe UI" w:hAnsi="Segoe UI" w:cs="Segoe UI"/>
        </w:rPr>
        <w:t>In sintesi, si tratta di violazione di sistemi portate avanti da un Criminal hacker (o da un gruppo organizzato) al fine di estrarre informazioni, causare disservizio o semplicemente danno economico. Di contro i Data leak sono incidenti informatici in cui le informazioni sensibili vengono esposte per errore a causa di vulnerabilità, errore umano o errati processi aziendali in materia di protezione e conservazione del dato.</w:t>
      </w:r>
    </w:p>
    <w:p w14:paraId="0C01FFBB" w14:textId="6186EF70" w:rsidR="0023006C" w:rsidRPr="0044159D" w:rsidRDefault="00851A3E" w:rsidP="0044159D">
      <w:pPr>
        <w:pStyle w:val="Titolo2"/>
        <w:spacing w:line="360" w:lineRule="auto"/>
        <w:rPr>
          <w:rFonts w:ascii="Segoe UI" w:hAnsi="Segoe UI" w:cs="Segoe UI"/>
        </w:rPr>
      </w:pPr>
      <w:r w:rsidRPr="0044159D">
        <w:rPr>
          <w:rFonts w:ascii="Segoe UI" w:hAnsi="Segoe UI" w:cs="Segoe UI"/>
        </w:rPr>
        <w:t>Una definizione incerta</w:t>
      </w:r>
    </w:p>
    <w:p w14:paraId="60380855" w14:textId="50633D2B" w:rsidR="00F94D29" w:rsidRPr="0044159D" w:rsidRDefault="00851A3E" w:rsidP="0044159D">
      <w:pPr>
        <w:spacing w:line="360" w:lineRule="auto"/>
        <w:rPr>
          <w:rFonts w:ascii="Segoe UI" w:hAnsi="Segoe UI" w:cs="Segoe UI"/>
        </w:rPr>
      </w:pPr>
      <w:r w:rsidRPr="0044159D">
        <w:rPr>
          <w:rFonts w:ascii="Segoe UI" w:hAnsi="Segoe UI" w:cs="Segoe UI"/>
        </w:rPr>
        <w:t xml:space="preserve">A questo punto è giusto anche osservare come non esista una definizione ufficiale e universale per il termine Data leak. Alcune fonti scartano a prescindere la parola Leak e </w:t>
      </w:r>
      <w:r w:rsidR="00F94D29" w:rsidRPr="0044159D">
        <w:rPr>
          <w:rFonts w:ascii="Segoe UI" w:hAnsi="Segoe UI" w:cs="Segoe UI"/>
        </w:rPr>
        <w:t xml:space="preserve">parlano di Data Breach </w:t>
      </w:r>
      <w:r w:rsidR="00F94D29" w:rsidRPr="0044159D">
        <w:rPr>
          <w:rFonts w:ascii="Segoe UI" w:hAnsi="Segoe UI" w:cs="Segoe UI"/>
        </w:rPr>
        <w:lastRenderedPageBreak/>
        <w:t xml:space="preserve">accidentale. </w:t>
      </w:r>
      <w:r w:rsidR="00CD5526" w:rsidRPr="0044159D">
        <w:rPr>
          <w:rFonts w:ascii="Segoe UI" w:hAnsi="Segoe UI" w:cs="Segoe UI"/>
        </w:rPr>
        <w:t xml:space="preserve">A volte le perdite possono anche essere semplicemente indicate come </w:t>
      </w:r>
      <w:r w:rsidR="00F94D29" w:rsidRPr="0044159D">
        <w:rPr>
          <w:rFonts w:ascii="Segoe UI" w:hAnsi="Segoe UI" w:cs="Segoe UI"/>
        </w:rPr>
        <w:t>“</w:t>
      </w:r>
      <w:r w:rsidR="00CD5526" w:rsidRPr="0044159D">
        <w:rPr>
          <w:rFonts w:ascii="Segoe UI" w:hAnsi="Segoe UI" w:cs="Segoe UI"/>
        </w:rPr>
        <w:t xml:space="preserve">esposizione </w:t>
      </w:r>
      <w:r w:rsidR="00F94D29" w:rsidRPr="0044159D">
        <w:rPr>
          <w:rFonts w:ascii="Segoe UI" w:hAnsi="Segoe UI" w:cs="Segoe UI"/>
        </w:rPr>
        <w:t>involontaria di</w:t>
      </w:r>
      <w:r w:rsidR="00CD5526" w:rsidRPr="0044159D">
        <w:rPr>
          <w:rFonts w:ascii="Segoe UI" w:hAnsi="Segoe UI" w:cs="Segoe UI"/>
        </w:rPr>
        <w:t xml:space="preserve"> dati</w:t>
      </w:r>
      <w:r w:rsidR="00F94D29" w:rsidRPr="0044159D">
        <w:rPr>
          <w:rFonts w:ascii="Segoe UI" w:hAnsi="Segoe UI" w:cs="Segoe UI"/>
        </w:rPr>
        <w:t>”</w:t>
      </w:r>
      <w:r w:rsidR="00CD5526" w:rsidRPr="0044159D">
        <w:rPr>
          <w:rFonts w:ascii="Segoe UI" w:hAnsi="Segoe UI" w:cs="Segoe UI"/>
        </w:rPr>
        <w:t>.</w:t>
      </w:r>
      <w:r w:rsidR="00E078AC" w:rsidRPr="0044159D">
        <w:rPr>
          <w:rFonts w:ascii="Segoe UI" w:hAnsi="Segoe UI" w:cs="Segoe UI"/>
        </w:rPr>
        <w:t xml:space="preserve"> </w:t>
      </w:r>
    </w:p>
    <w:p w14:paraId="080D336A" w14:textId="77777777" w:rsidR="00324E22" w:rsidRPr="0044159D" w:rsidRDefault="00CD5526" w:rsidP="0044159D">
      <w:pPr>
        <w:spacing w:line="360" w:lineRule="auto"/>
        <w:rPr>
          <w:rFonts w:ascii="Segoe UI" w:hAnsi="Segoe UI" w:cs="Segoe UI"/>
        </w:rPr>
      </w:pPr>
      <w:r w:rsidRPr="0044159D">
        <w:rPr>
          <w:rFonts w:ascii="Segoe UI" w:hAnsi="Segoe UI" w:cs="Segoe UI"/>
        </w:rPr>
        <w:t xml:space="preserve">Nonostante l'uso variegato del linguaggio, la </w:t>
      </w:r>
      <w:r w:rsidR="00F94D29" w:rsidRPr="0044159D">
        <w:rPr>
          <w:rFonts w:ascii="Segoe UI" w:hAnsi="Segoe UI" w:cs="Segoe UI"/>
        </w:rPr>
        <w:t>deduzione più importante da fare</w:t>
      </w:r>
      <w:r w:rsidRPr="0044159D">
        <w:rPr>
          <w:rFonts w:ascii="Segoe UI" w:hAnsi="Segoe UI" w:cs="Segoe UI"/>
        </w:rPr>
        <w:t xml:space="preserve"> è </w:t>
      </w:r>
      <w:r w:rsidR="00F94D29" w:rsidRPr="0044159D">
        <w:rPr>
          <w:rFonts w:ascii="Segoe UI" w:hAnsi="Segoe UI" w:cs="Segoe UI"/>
        </w:rPr>
        <w:t xml:space="preserve">proprio sulla </w:t>
      </w:r>
      <w:r w:rsidRPr="0044159D">
        <w:rPr>
          <w:rFonts w:ascii="Segoe UI" w:hAnsi="Segoe UI" w:cs="Segoe UI"/>
        </w:rPr>
        <w:t>differenza tra gli incidenti che comportano minacce attive che compromettono un sistema e gli incidenti in cui i dati sono stati involontariamente resi pubblici a seguito di un incidente o di un</w:t>
      </w:r>
      <w:r w:rsidR="00E64950" w:rsidRPr="0044159D">
        <w:rPr>
          <w:rFonts w:ascii="Segoe UI" w:hAnsi="Segoe UI" w:cs="Segoe UI"/>
        </w:rPr>
        <w:t xml:space="preserve"> errore</w:t>
      </w:r>
      <w:r w:rsidRPr="0044159D">
        <w:rPr>
          <w:rFonts w:ascii="Segoe UI" w:hAnsi="Segoe UI" w:cs="Segoe UI"/>
        </w:rPr>
        <w:t xml:space="preserve">. </w:t>
      </w:r>
    </w:p>
    <w:p w14:paraId="63C7FD5A" w14:textId="7D7A12F1" w:rsidR="00CD5526" w:rsidRPr="0044159D" w:rsidRDefault="00CD5526" w:rsidP="0044159D">
      <w:pPr>
        <w:pStyle w:val="Titolo2"/>
        <w:spacing w:line="360" w:lineRule="auto"/>
        <w:rPr>
          <w:rFonts w:ascii="Segoe UI" w:hAnsi="Segoe UI" w:cs="Segoe UI"/>
        </w:rPr>
      </w:pPr>
      <w:r w:rsidRPr="0044159D">
        <w:rPr>
          <w:rFonts w:ascii="Segoe UI" w:hAnsi="Segoe UI" w:cs="Segoe UI"/>
        </w:rPr>
        <w:t>Perché questa distinzione è importante?</w:t>
      </w:r>
    </w:p>
    <w:p w14:paraId="253C682B" w14:textId="0474BD42" w:rsidR="00CD5526" w:rsidRPr="0044159D" w:rsidRDefault="00CD5526" w:rsidP="0044159D">
      <w:pPr>
        <w:spacing w:line="360" w:lineRule="auto"/>
        <w:rPr>
          <w:rFonts w:ascii="Segoe UI" w:hAnsi="Segoe UI" w:cs="Segoe UI"/>
        </w:rPr>
      </w:pPr>
      <w:r w:rsidRPr="0044159D">
        <w:rPr>
          <w:rFonts w:ascii="Segoe UI" w:hAnsi="Segoe UI" w:cs="Segoe UI"/>
        </w:rPr>
        <w:t xml:space="preserve">Anche se </w:t>
      </w:r>
      <w:r w:rsidR="0044159D">
        <w:rPr>
          <w:rFonts w:ascii="Segoe UI" w:hAnsi="Segoe UI" w:cs="Segoe UI"/>
        </w:rPr>
        <w:t>in qualità di consumer</w:t>
      </w:r>
      <w:r w:rsidRPr="0044159D">
        <w:rPr>
          <w:rFonts w:ascii="Segoe UI" w:hAnsi="Segoe UI" w:cs="Segoe UI"/>
        </w:rPr>
        <w:t xml:space="preserve"> non possiamo prevenire violazioni o fughe di </w:t>
      </w:r>
      <w:r w:rsidR="0044159D">
        <w:rPr>
          <w:rFonts w:ascii="Segoe UI" w:hAnsi="Segoe UI" w:cs="Segoe UI"/>
        </w:rPr>
        <w:t>informazioni</w:t>
      </w:r>
      <w:r w:rsidRPr="0044159D">
        <w:rPr>
          <w:rFonts w:ascii="Segoe UI" w:hAnsi="Segoe UI" w:cs="Segoe UI"/>
        </w:rPr>
        <w:t>, comprendere la differenza ci insegna le seguenti lezioni.</w:t>
      </w:r>
      <w:r w:rsidR="0044159D">
        <w:rPr>
          <w:rFonts w:ascii="Segoe UI" w:hAnsi="Segoe UI" w:cs="Segoe UI"/>
        </w:rPr>
        <w:t xml:space="preserve"> </w:t>
      </w:r>
      <w:r w:rsidRPr="0044159D">
        <w:rPr>
          <w:rFonts w:ascii="Segoe UI" w:hAnsi="Segoe UI" w:cs="Segoe UI"/>
        </w:rPr>
        <w:t>Le perdite di dati sono talvolta il risultato di come sono progettati i servizi.</w:t>
      </w:r>
    </w:p>
    <w:p w14:paraId="2961C39D" w14:textId="77777777" w:rsidR="0044159D" w:rsidRDefault="00CD5526" w:rsidP="0044159D">
      <w:pPr>
        <w:spacing w:line="360" w:lineRule="auto"/>
        <w:rPr>
          <w:rFonts w:ascii="Segoe UI" w:hAnsi="Segoe UI" w:cs="Segoe UI"/>
        </w:rPr>
      </w:pPr>
      <w:r w:rsidRPr="0044159D">
        <w:rPr>
          <w:rFonts w:ascii="Segoe UI" w:hAnsi="Segoe UI" w:cs="Segoe UI"/>
        </w:rPr>
        <w:t>Alcun</w:t>
      </w:r>
      <w:r w:rsidR="0044159D">
        <w:rPr>
          <w:rFonts w:ascii="Segoe UI" w:hAnsi="Segoe UI" w:cs="Segoe UI"/>
        </w:rPr>
        <w:t>i</w:t>
      </w:r>
      <w:r w:rsidRPr="0044159D">
        <w:rPr>
          <w:rFonts w:ascii="Segoe UI" w:hAnsi="Segoe UI" w:cs="Segoe UI"/>
        </w:rPr>
        <w:t xml:space="preserve"> </w:t>
      </w:r>
      <w:r w:rsidR="0044159D">
        <w:rPr>
          <w:rFonts w:ascii="Segoe UI" w:hAnsi="Segoe UI" w:cs="Segoe UI"/>
        </w:rPr>
        <w:t>Data leak</w:t>
      </w:r>
      <w:r w:rsidRPr="0044159D">
        <w:rPr>
          <w:rFonts w:ascii="Segoe UI" w:hAnsi="Segoe UI" w:cs="Segoe UI"/>
        </w:rPr>
        <w:t xml:space="preserve"> che </w:t>
      </w:r>
      <w:r w:rsidR="0066773D" w:rsidRPr="0044159D">
        <w:rPr>
          <w:rFonts w:ascii="Segoe UI" w:hAnsi="Segoe UI" w:cs="Segoe UI"/>
        </w:rPr>
        <w:t xml:space="preserve">hanno fatto </w:t>
      </w:r>
      <w:r w:rsidR="0044159D" w:rsidRPr="0044159D">
        <w:rPr>
          <w:rFonts w:ascii="Segoe UI" w:hAnsi="Segoe UI" w:cs="Segoe UI"/>
        </w:rPr>
        <w:t>notizia</w:t>
      </w:r>
      <w:r w:rsidRPr="0044159D">
        <w:rPr>
          <w:rFonts w:ascii="Segoe UI" w:hAnsi="Segoe UI" w:cs="Segoe UI"/>
        </w:rPr>
        <w:t>, come Exactis o</w:t>
      </w:r>
      <w:r w:rsidR="0044159D">
        <w:rPr>
          <w:rFonts w:ascii="Segoe UI" w:hAnsi="Segoe UI" w:cs="Segoe UI"/>
        </w:rPr>
        <w:t xml:space="preserve"> </w:t>
      </w:r>
      <w:r w:rsidRPr="0044159D">
        <w:rPr>
          <w:rFonts w:ascii="Segoe UI" w:hAnsi="Segoe UI" w:cs="Segoe UI"/>
        </w:rPr>
        <w:t xml:space="preserve">Panera, sono il risultato di un problema diffuso che si traduce in database mal configurati che a volte sono facilmente ricercabili su Google o attraverso altri strumenti estremamente accessibili. </w:t>
      </w:r>
    </w:p>
    <w:p w14:paraId="29F6B15A" w14:textId="766974E4" w:rsidR="00324E22" w:rsidRPr="0044159D" w:rsidRDefault="00CD5526" w:rsidP="0044159D">
      <w:pPr>
        <w:spacing w:line="360" w:lineRule="auto"/>
        <w:rPr>
          <w:rFonts w:ascii="Segoe UI" w:hAnsi="Segoe UI" w:cs="Segoe UI"/>
        </w:rPr>
      </w:pPr>
      <w:r w:rsidRPr="0044159D">
        <w:rPr>
          <w:rFonts w:ascii="Segoe UI" w:hAnsi="Segoe UI" w:cs="Segoe UI"/>
        </w:rPr>
        <w:t xml:space="preserve">In altri casi, però, le perdite sono il risultato diretto di come un servizio è </w:t>
      </w:r>
      <w:r w:rsidR="0044159D">
        <w:rPr>
          <w:rFonts w:ascii="Segoe UI" w:hAnsi="Segoe UI" w:cs="Segoe UI"/>
        </w:rPr>
        <w:t>stato progettato</w:t>
      </w:r>
      <w:r w:rsidRPr="0044159D">
        <w:rPr>
          <w:rFonts w:ascii="Segoe UI" w:hAnsi="Segoe UI" w:cs="Segoe UI"/>
        </w:rPr>
        <w:t xml:space="preserve">. </w:t>
      </w:r>
    </w:p>
    <w:p w14:paraId="4DE60147" w14:textId="77777777" w:rsidR="0044159D" w:rsidRDefault="0044159D" w:rsidP="0044159D">
      <w:pPr>
        <w:spacing w:line="360" w:lineRule="auto"/>
        <w:rPr>
          <w:rFonts w:ascii="Segoe UI" w:hAnsi="Segoe UI" w:cs="Segoe UI"/>
        </w:rPr>
      </w:pPr>
      <w:r>
        <w:rPr>
          <w:rFonts w:ascii="Segoe UI" w:hAnsi="Segoe UI" w:cs="Segoe UI"/>
        </w:rPr>
        <w:t xml:space="preserve">Basti a pensare ai casi di </w:t>
      </w:r>
      <w:r w:rsidR="00CD5526" w:rsidRPr="0044159D">
        <w:rPr>
          <w:rFonts w:ascii="Segoe UI" w:hAnsi="Segoe UI" w:cs="Segoe UI"/>
        </w:rPr>
        <w:t>Facebook</w:t>
      </w:r>
      <w:r>
        <w:rPr>
          <w:rFonts w:ascii="Segoe UI" w:hAnsi="Segoe UI" w:cs="Segoe UI"/>
        </w:rPr>
        <w:t xml:space="preserve"> e</w:t>
      </w:r>
      <w:r w:rsidR="00CD5526" w:rsidRPr="0044159D">
        <w:rPr>
          <w:rFonts w:ascii="Segoe UI" w:hAnsi="Segoe UI" w:cs="Segoe UI"/>
        </w:rPr>
        <w:t xml:space="preserve"> di Polar Fitness. </w:t>
      </w:r>
      <w:r>
        <w:rPr>
          <w:rFonts w:ascii="Segoe UI" w:hAnsi="Segoe UI" w:cs="Segoe UI"/>
        </w:rPr>
        <w:t>Nel primo caso</w:t>
      </w:r>
      <w:r w:rsidR="00CD5526" w:rsidRPr="0044159D">
        <w:rPr>
          <w:rFonts w:ascii="Segoe UI" w:hAnsi="Segoe UI" w:cs="Segoe UI"/>
        </w:rPr>
        <w:t xml:space="preserve"> sembra </w:t>
      </w:r>
      <w:r>
        <w:rPr>
          <w:rFonts w:ascii="Segoe UI" w:hAnsi="Segoe UI" w:cs="Segoe UI"/>
        </w:rPr>
        <w:t xml:space="preserve">proprio </w:t>
      </w:r>
      <w:r w:rsidR="00CD5526" w:rsidRPr="0044159D">
        <w:rPr>
          <w:rFonts w:ascii="Segoe UI" w:hAnsi="Segoe UI" w:cs="Segoe UI"/>
        </w:rPr>
        <w:t xml:space="preserve">che le incoerenze nelle politiche di sviluppo di Facebook abbiano permesso a società dubbie come Cambridge Analytica di scivolare attraverso le crepe. </w:t>
      </w:r>
      <w:r>
        <w:rPr>
          <w:rFonts w:ascii="Segoe UI" w:hAnsi="Segoe UI" w:cs="Segoe UI"/>
        </w:rPr>
        <w:t xml:space="preserve">Non </w:t>
      </w:r>
      <w:r w:rsidR="00CD5526" w:rsidRPr="0044159D">
        <w:rPr>
          <w:rFonts w:ascii="Segoe UI" w:hAnsi="Segoe UI" w:cs="Segoe UI"/>
        </w:rPr>
        <w:t>è</w:t>
      </w:r>
      <w:r>
        <w:rPr>
          <w:rFonts w:ascii="Segoe UI" w:hAnsi="Segoe UI" w:cs="Segoe UI"/>
        </w:rPr>
        <w:t xml:space="preserve"> fuori dal mondo speculare</w:t>
      </w:r>
      <w:r w:rsidR="00CD5526" w:rsidRPr="0044159D">
        <w:rPr>
          <w:rFonts w:ascii="Segoe UI" w:hAnsi="Segoe UI" w:cs="Segoe UI"/>
        </w:rPr>
        <w:t xml:space="preserve"> che sia Cambridge Analytica che gli scandali del Nametest siano solo la punta dell'iceberg. In altre parole, questi sono solo gli abusi di cui siamo a conoscenza.</w:t>
      </w:r>
    </w:p>
    <w:p w14:paraId="09EA9152" w14:textId="07505A8A" w:rsidR="00CD5526" w:rsidRPr="0044159D" w:rsidRDefault="00CD5526" w:rsidP="0044159D">
      <w:pPr>
        <w:spacing w:line="360" w:lineRule="auto"/>
        <w:rPr>
          <w:rFonts w:ascii="Segoe UI" w:hAnsi="Segoe UI" w:cs="Segoe UI"/>
        </w:rPr>
      </w:pPr>
      <w:r w:rsidRPr="0044159D">
        <w:rPr>
          <w:rFonts w:ascii="Segoe UI" w:hAnsi="Segoe UI" w:cs="Segoe UI"/>
        </w:rPr>
        <w:t xml:space="preserve">Se in passato la piattaforma </w:t>
      </w:r>
      <w:r w:rsidR="0044159D">
        <w:rPr>
          <w:rFonts w:ascii="Segoe UI" w:hAnsi="Segoe UI" w:cs="Segoe UI"/>
        </w:rPr>
        <w:t>social</w:t>
      </w:r>
      <w:r w:rsidRPr="0044159D">
        <w:rPr>
          <w:rFonts w:ascii="Segoe UI" w:hAnsi="Segoe UI" w:cs="Segoe UI"/>
        </w:rPr>
        <w:t xml:space="preserve"> era così aperta </w:t>
      </w:r>
      <w:r w:rsidR="0044159D">
        <w:rPr>
          <w:rFonts w:ascii="Segoe UI" w:hAnsi="Segoe UI" w:cs="Segoe UI"/>
        </w:rPr>
        <w:t xml:space="preserve">e indifesa </w:t>
      </w:r>
      <w:r w:rsidRPr="0044159D">
        <w:rPr>
          <w:rFonts w:ascii="Segoe UI" w:hAnsi="Segoe UI" w:cs="Segoe UI"/>
        </w:rPr>
        <w:t xml:space="preserve">come </w:t>
      </w:r>
      <w:r w:rsidR="0044159D">
        <w:rPr>
          <w:rFonts w:ascii="Segoe UI" w:hAnsi="Segoe UI" w:cs="Segoe UI"/>
        </w:rPr>
        <w:t>questi casi arcinoti ci portano a credere</w:t>
      </w:r>
      <w:r w:rsidRPr="0044159D">
        <w:rPr>
          <w:rFonts w:ascii="Segoe UI" w:hAnsi="Segoe UI" w:cs="Segoe UI"/>
        </w:rPr>
        <w:t>, allora ci sono probabilmente decine di altre applicazioni che per progettazione hanno avuto accesso a più dati del necessario per funzionare.</w:t>
      </w:r>
    </w:p>
    <w:p w14:paraId="186E7CAD" w14:textId="77777777" w:rsidR="00CD5526" w:rsidRPr="0044159D" w:rsidRDefault="00CD5526" w:rsidP="0044159D">
      <w:pPr>
        <w:spacing w:line="360" w:lineRule="auto"/>
        <w:rPr>
          <w:rFonts w:ascii="Segoe UI" w:hAnsi="Segoe UI" w:cs="Segoe UI"/>
        </w:rPr>
      </w:pPr>
    </w:p>
    <w:p w14:paraId="5D8705D1" w14:textId="7E83493B" w:rsidR="00CD5526" w:rsidRPr="0044159D" w:rsidRDefault="00D91ACC" w:rsidP="0044159D">
      <w:pPr>
        <w:pStyle w:val="Titolo2"/>
        <w:spacing w:line="360" w:lineRule="auto"/>
        <w:rPr>
          <w:rFonts w:ascii="Segoe UI" w:hAnsi="Segoe UI" w:cs="Segoe UI"/>
        </w:rPr>
      </w:pPr>
      <w:r w:rsidRPr="0044159D">
        <w:rPr>
          <w:rFonts w:ascii="Segoe UI" w:hAnsi="Segoe UI" w:cs="Segoe UI"/>
        </w:rPr>
        <w:t>I</w:t>
      </w:r>
      <w:r w:rsidR="00CD5526" w:rsidRPr="0044159D">
        <w:rPr>
          <w:rFonts w:ascii="Segoe UI" w:hAnsi="Segoe UI" w:cs="Segoe UI"/>
        </w:rPr>
        <w:t xml:space="preserve"> </w:t>
      </w:r>
      <w:r w:rsidR="00212ACA" w:rsidRPr="0044159D">
        <w:rPr>
          <w:rFonts w:ascii="Segoe UI" w:hAnsi="Segoe UI" w:cs="Segoe UI"/>
        </w:rPr>
        <w:t>Data Leak</w:t>
      </w:r>
      <w:r w:rsidRPr="0044159D">
        <w:rPr>
          <w:rFonts w:ascii="Segoe UI" w:hAnsi="Segoe UI" w:cs="Segoe UI"/>
        </w:rPr>
        <w:t xml:space="preserve"> </w:t>
      </w:r>
      <w:r w:rsidR="00CD5526" w:rsidRPr="0044159D">
        <w:rPr>
          <w:rFonts w:ascii="Segoe UI" w:hAnsi="Segoe UI" w:cs="Segoe UI"/>
        </w:rPr>
        <w:t xml:space="preserve">potrebbero non sempre essere </w:t>
      </w:r>
      <w:r w:rsidRPr="0044159D">
        <w:rPr>
          <w:rFonts w:ascii="Segoe UI" w:hAnsi="Segoe UI" w:cs="Segoe UI"/>
        </w:rPr>
        <w:t>divulgati</w:t>
      </w:r>
    </w:p>
    <w:p w14:paraId="5CCF06E5" w14:textId="77777777" w:rsidR="0044159D" w:rsidRDefault="00CD5526" w:rsidP="0044159D">
      <w:pPr>
        <w:spacing w:line="360" w:lineRule="auto"/>
        <w:rPr>
          <w:rFonts w:ascii="Segoe UI" w:hAnsi="Segoe UI" w:cs="Segoe UI"/>
        </w:rPr>
      </w:pPr>
      <w:r w:rsidRPr="0044159D">
        <w:rPr>
          <w:rFonts w:ascii="Segoe UI" w:hAnsi="Segoe UI" w:cs="Segoe UI"/>
        </w:rPr>
        <w:t xml:space="preserve">In tutti gli Stati, per legge, le aziende devono divulgare le violazioni dei dati; tuttavia, quando si tratta di </w:t>
      </w:r>
      <w:r w:rsidR="0044159D">
        <w:rPr>
          <w:rFonts w:ascii="Segoe UI" w:hAnsi="Segoe UI" w:cs="Segoe UI"/>
        </w:rPr>
        <w:t>Data Leak</w:t>
      </w:r>
      <w:r w:rsidRPr="0044159D">
        <w:rPr>
          <w:rFonts w:ascii="Segoe UI" w:hAnsi="Segoe UI" w:cs="Segoe UI"/>
        </w:rPr>
        <w:t xml:space="preserve">, queste leggi possono essere difficili da applicare. In primo luogo, la divulgazione richiede il riconoscimento e la consapevolezza di un problema, ma in molti casi, la conoscenza delle fughe di </w:t>
      </w:r>
      <w:r w:rsidR="0044159D">
        <w:rPr>
          <w:rFonts w:ascii="Segoe UI" w:hAnsi="Segoe UI" w:cs="Segoe UI"/>
        </w:rPr>
        <w:t>dati</w:t>
      </w:r>
      <w:r w:rsidRPr="0044159D">
        <w:rPr>
          <w:rFonts w:ascii="Segoe UI" w:hAnsi="Segoe UI" w:cs="Segoe UI"/>
        </w:rPr>
        <w:t xml:space="preserve"> </w:t>
      </w:r>
      <w:r w:rsidRPr="0044159D">
        <w:rPr>
          <w:rFonts w:ascii="Segoe UI" w:hAnsi="Segoe UI" w:cs="Segoe UI"/>
        </w:rPr>
        <w:lastRenderedPageBreak/>
        <w:t xml:space="preserve">proviene da professionisti della sicurezza di terze parti e talvolta da informatori (come nel caso di Cambridge Analytica). </w:t>
      </w:r>
    </w:p>
    <w:p w14:paraId="4D92493A" w14:textId="77777777" w:rsidR="00F7045C" w:rsidRDefault="00CD5526" w:rsidP="0044159D">
      <w:pPr>
        <w:spacing w:line="360" w:lineRule="auto"/>
        <w:rPr>
          <w:rFonts w:ascii="Segoe UI" w:hAnsi="Segoe UI" w:cs="Segoe UI"/>
        </w:rPr>
      </w:pPr>
      <w:r w:rsidRPr="0044159D">
        <w:rPr>
          <w:rFonts w:ascii="Segoe UI" w:hAnsi="Segoe UI" w:cs="Segoe UI"/>
        </w:rPr>
        <w:t>Inoltre, in un piccolo numero di casi, come nel caso della perdit</w:t>
      </w:r>
      <w:r w:rsidR="000979D3">
        <w:rPr>
          <w:rFonts w:ascii="Segoe UI" w:hAnsi="Segoe UI" w:cs="Segoe UI"/>
        </w:rPr>
        <w:t>a che ha colpito l’americana</w:t>
      </w:r>
      <w:r w:rsidRPr="0044159D">
        <w:rPr>
          <w:rFonts w:ascii="Segoe UI" w:hAnsi="Segoe UI" w:cs="Segoe UI"/>
        </w:rPr>
        <w:t xml:space="preserve"> Polar Fitness, i ricercatori </w:t>
      </w:r>
      <w:r w:rsidR="0044159D">
        <w:rPr>
          <w:rFonts w:ascii="Segoe UI" w:hAnsi="Segoe UI" w:cs="Segoe UI"/>
        </w:rPr>
        <w:t xml:space="preserve">di Cyber Security hanno </w:t>
      </w:r>
      <w:r w:rsidR="000979D3">
        <w:rPr>
          <w:rFonts w:ascii="Segoe UI" w:hAnsi="Segoe UI" w:cs="Segoe UI"/>
        </w:rPr>
        <w:t xml:space="preserve">rilevato </w:t>
      </w:r>
      <w:r w:rsidRPr="0044159D">
        <w:rPr>
          <w:rFonts w:ascii="Segoe UI" w:hAnsi="Segoe UI" w:cs="Segoe UI"/>
        </w:rPr>
        <w:t>la presenza di vulnerabilità sfruttabili su una piattaforma, ma poiché non è possibile dimostrare l</w:t>
      </w:r>
      <w:r w:rsidR="000979D3">
        <w:rPr>
          <w:rFonts w:ascii="Segoe UI" w:hAnsi="Segoe UI" w:cs="Segoe UI"/>
        </w:rPr>
        <w:t>’effettiva perdita</w:t>
      </w:r>
      <w:r w:rsidRPr="0044159D">
        <w:rPr>
          <w:rFonts w:ascii="Segoe UI" w:hAnsi="Segoe UI" w:cs="Segoe UI"/>
        </w:rPr>
        <w:t xml:space="preserve"> di dati</w:t>
      </w:r>
      <w:r w:rsidR="00F7045C">
        <w:rPr>
          <w:rFonts w:ascii="Segoe UI" w:hAnsi="Segoe UI" w:cs="Segoe UI"/>
        </w:rPr>
        <w:t xml:space="preserve"> e </w:t>
      </w:r>
      <w:r w:rsidRPr="0044159D">
        <w:rPr>
          <w:rFonts w:ascii="Segoe UI" w:hAnsi="Segoe UI" w:cs="Segoe UI"/>
        </w:rPr>
        <w:t xml:space="preserve">l'azienda non </w:t>
      </w:r>
      <w:r w:rsidR="00F7045C">
        <w:rPr>
          <w:rFonts w:ascii="Segoe UI" w:hAnsi="Segoe UI" w:cs="Segoe UI"/>
        </w:rPr>
        <w:t xml:space="preserve">ha trattato </w:t>
      </w:r>
      <w:r w:rsidRPr="0044159D">
        <w:rPr>
          <w:rFonts w:ascii="Segoe UI" w:hAnsi="Segoe UI" w:cs="Segoe UI"/>
        </w:rPr>
        <w:t xml:space="preserve">l'incidente come una violazione. </w:t>
      </w:r>
    </w:p>
    <w:p w14:paraId="29C52B85" w14:textId="77777777" w:rsidR="00F7045C" w:rsidRDefault="00CD5526" w:rsidP="0044159D">
      <w:pPr>
        <w:spacing w:line="360" w:lineRule="auto"/>
        <w:rPr>
          <w:rFonts w:ascii="Segoe UI" w:hAnsi="Segoe UI" w:cs="Segoe UI"/>
        </w:rPr>
      </w:pPr>
      <w:r w:rsidRPr="0044159D">
        <w:rPr>
          <w:rFonts w:ascii="Segoe UI" w:hAnsi="Segoe UI" w:cs="Segoe UI"/>
        </w:rPr>
        <w:t xml:space="preserve">Per questo motivo, ci sono forse decine </w:t>
      </w:r>
      <w:r w:rsidR="00F7045C">
        <w:rPr>
          <w:rFonts w:ascii="Segoe UI" w:hAnsi="Segoe UI" w:cs="Segoe UI"/>
        </w:rPr>
        <w:t>di Data Leak che regolarmente passano in sordina.</w:t>
      </w:r>
    </w:p>
    <w:p w14:paraId="1FF70C34" w14:textId="0C236450" w:rsidR="00CD5526" w:rsidRPr="0044159D" w:rsidRDefault="00CD5526" w:rsidP="0044159D">
      <w:pPr>
        <w:spacing w:line="360" w:lineRule="auto"/>
        <w:rPr>
          <w:rFonts w:ascii="Segoe UI" w:hAnsi="Segoe UI" w:cs="Segoe UI"/>
        </w:rPr>
      </w:pPr>
      <w:r w:rsidRPr="0044159D">
        <w:rPr>
          <w:rFonts w:ascii="Segoe UI" w:hAnsi="Segoe UI" w:cs="Segoe UI"/>
        </w:rPr>
        <w:t>Questo, naturalmente, mette i consumatori in una posizione in cui non sono in grado di ricevere un risarcimento o anche solo di adottare misure per proteggersi dai danni, motivo per cui gli esperti suggeriscono spesso di presumere che i nostri dati siano già stati compromessi anche se non abbiamo mai ricevuto una notifica di violazione.</w:t>
      </w:r>
    </w:p>
    <w:p w14:paraId="639BE23B" w14:textId="77777777" w:rsidR="00CD5526" w:rsidRPr="0044159D" w:rsidRDefault="00CD5526" w:rsidP="0044159D">
      <w:pPr>
        <w:spacing w:line="360" w:lineRule="auto"/>
        <w:rPr>
          <w:rFonts w:ascii="Segoe UI" w:hAnsi="Segoe UI" w:cs="Segoe UI"/>
        </w:rPr>
      </w:pPr>
    </w:p>
    <w:p w14:paraId="6E42EC3D" w14:textId="442DD8C4" w:rsidR="00CD5526" w:rsidRPr="0044159D" w:rsidRDefault="007641A8" w:rsidP="0044159D">
      <w:pPr>
        <w:pStyle w:val="Titolo2"/>
        <w:spacing w:line="360" w:lineRule="auto"/>
        <w:rPr>
          <w:rFonts w:ascii="Segoe UI" w:hAnsi="Segoe UI" w:cs="Segoe UI"/>
        </w:rPr>
      </w:pPr>
      <w:r w:rsidRPr="0044159D">
        <w:rPr>
          <w:rFonts w:ascii="Segoe UI" w:hAnsi="Segoe UI" w:cs="Segoe UI"/>
        </w:rPr>
        <w:t xml:space="preserve">Come considerare la gravità delle due </w:t>
      </w:r>
    </w:p>
    <w:p w14:paraId="0B2642DE" w14:textId="77777777" w:rsidR="00F7045C" w:rsidRDefault="00CD5526" w:rsidP="0044159D">
      <w:pPr>
        <w:spacing w:line="360" w:lineRule="auto"/>
        <w:rPr>
          <w:rFonts w:ascii="Segoe UI" w:hAnsi="Segoe UI" w:cs="Segoe UI"/>
        </w:rPr>
      </w:pPr>
      <w:r w:rsidRPr="0044159D">
        <w:rPr>
          <w:rFonts w:ascii="Segoe UI" w:hAnsi="Segoe UI" w:cs="Segoe UI"/>
        </w:rPr>
        <w:t xml:space="preserve">Dovreste reagire al </w:t>
      </w:r>
      <w:r w:rsidR="00212ACA" w:rsidRPr="0044159D">
        <w:rPr>
          <w:rFonts w:ascii="Segoe UI" w:hAnsi="Segoe UI" w:cs="Segoe UI"/>
        </w:rPr>
        <w:t>Data Leak</w:t>
      </w:r>
      <w:r w:rsidR="00F7045C">
        <w:rPr>
          <w:rFonts w:ascii="Segoe UI" w:hAnsi="Segoe UI" w:cs="Segoe UI"/>
        </w:rPr>
        <w:t xml:space="preserve"> con la stessa preoccupazione di un</w:t>
      </w:r>
      <w:r w:rsidR="00212ACA" w:rsidRPr="0044159D">
        <w:rPr>
          <w:rFonts w:ascii="Segoe UI" w:hAnsi="Segoe UI" w:cs="Segoe UI"/>
        </w:rPr>
        <w:t xml:space="preserve"> Data Breach</w:t>
      </w:r>
      <w:r w:rsidRPr="0044159D">
        <w:rPr>
          <w:rFonts w:ascii="Segoe UI" w:hAnsi="Segoe UI" w:cs="Segoe UI"/>
        </w:rPr>
        <w:t>. Anche se le aziende rassicurano che i dati esposti non sono stati compromessi.</w:t>
      </w:r>
    </w:p>
    <w:p w14:paraId="0DA44108" w14:textId="77777777" w:rsidR="00F7045C" w:rsidRDefault="00CD5526" w:rsidP="0044159D">
      <w:pPr>
        <w:spacing w:line="360" w:lineRule="auto"/>
        <w:rPr>
          <w:rFonts w:ascii="Segoe UI" w:hAnsi="Segoe UI" w:cs="Segoe UI"/>
        </w:rPr>
      </w:pPr>
      <w:r w:rsidRPr="0044159D">
        <w:rPr>
          <w:rFonts w:ascii="Segoe UI" w:hAnsi="Segoe UI" w:cs="Segoe UI"/>
        </w:rPr>
        <w:t>In molti casi, il difetto o la vulnerabilità che causa la perdita è presente per un periodo di tempo indeterminato e strumenti come Shodan rendono estremamente facile la ricerca di reti esposte.</w:t>
      </w:r>
    </w:p>
    <w:p w14:paraId="4898D4E0" w14:textId="022E90F3" w:rsidR="00CD5526" w:rsidRPr="0044159D" w:rsidRDefault="00CD5526" w:rsidP="0044159D">
      <w:pPr>
        <w:spacing w:line="360" w:lineRule="auto"/>
        <w:rPr>
          <w:rFonts w:ascii="Segoe UI" w:hAnsi="Segoe UI" w:cs="Segoe UI"/>
        </w:rPr>
      </w:pPr>
      <w:r w:rsidRPr="0044159D">
        <w:rPr>
          <w:rFonts w:ascii="Segoe UI" w:hAnsi="Segoe UI" w:cs="Segoe UI"/>
        </w:rPr>
        <w:t>Poiché tali strumenti esistono, è difficile credere che i sistemi non siano già stati compromessi molto prima che gli sviluppatori vengano a conoscenza del problema</w:t>
      </w:r>
      <w:r w:rsidR="00F7045C">
        <w:rPr>
          <w:rFonts w:ascii="Segoe UI" w:hAnsi="Segoe UI" w:cs="Segoe UI"/>
        </w:rPr>
        <w:t>.</w:t>
      </w:r>
    </w:p>
    <w:p w14:paraId="7DAF273D" w14:textId="77777777" w:rsidR="00F7045C" w:rsidRDefault="00CD5526" w:rsidP="0044159D">
      <w:pPr>
        <w:spacing w:line="360" w:lineRule="auto"/>
        <w:rPr>
          <w:rFonts w:ascii="Segoe UI" w:hAnsi="Segoe UI" w:cs="Segoe UI"/>
        </w:rPr>
      </w:pPr>
      <w:r w:rsidRPr="0044159D">
        <w:rPr>
          <w:rFonts w:ascii="Segoe UI" w:hAnsi="Segoe UI" w:cs="Segoe UI"/>
        </w:rPr>
        <w:t xml:space="preserve">Siate attenti a tutti i siti web a cui aderite, specialmente i social network che usano il vostro vero nome o dati di localizzazione in tempo reale. </w:t>
      </w:r>
    </w:p>
    <w:p w14:paraId="2A2B7CED" w14:textId="46FD4790" w:rsidR="00CD5526" w:rsidRPr="0044159D" w:rsidRDefault="00CD5526" w:rsidP="0044159D">
      <w:pPr>
        <w:spacing w:line="360" w:lineRule="auto"/>
        <w:rPr>
          <w:rFonts w:ascii="Segoe UI" w:hAnsi="Segoe UI" w:cs="Segoe UI"/>
        </w:rPr>
      </w:pPr>
      <w:r w:rsidRPr="0044159D">
        <w:rPr>
          <w:rFonts w:ascii="Segoe UI" w:hAnsi="Segoe UI" w:cs="Segoe UI"/>
        </w:rPr>
        <w:t>Da Fitbit a Facebook, servizi come questi hanno l'incentivo a inghiottire tutti i dati possibili su di voi e, quindi, potrebbero aumentare involontariamente o involontariamente il rischio di una violazione o perdita.</w:t>
      </w:r>
    </w:p>
    <w:p w14:paraId="61646AFC" w14:textId="77777777" w:rsidR="00CD5526" w:rsidRPr="0044159D" w:rsidRDefault="00CD5526" w:rsidP="0044159D">
      <w:pPr>
        <w:spacing w:line="360" w:lineRule="auto"/>
        <w:rPr>
          <w:rFonts w:ascii="Segoe UI" w:hAnsi="Segoe UI" w:cs="Segoe UI"/>
        </w:rPr>
      </w:pPr>
    </w:p>
    <w:p w14:paraId="31CBB4C8" w14:textId="43815DC0" w:rsidR="00CD5526" w:rsidRPr="0044159D" w:rsidRDefault="00CD5526" w:rsidP="0044159D">
      <w:pPr>
        <w:spacing w:line="360" w:lineRule="auto"/>
        <w:rPr>
          <w:rFonts w:ascii="Segoe UI" w:hAnsi="Segoe UI" w:cs="Segoe UI"/>
        </w:rPr>
      </w:pPr>
      <w:r w:rsidRPr="0044159D">
        <w:rPr>
          <w:rFonts w:ascii="Segoe UI" w:hAnsi="Segoe UI" w:cs="Segoe UI"/>
        </w:rPr>
        <w:lastRenderedPageBreak/>
        <w:t xml:space="preserve">Infine, l'incertezza che circonda le </w:t>
      </w:r>
      <w:r w:rsidR="00212ACA" w:rsidRPr="0044159D">
        <w:rPr>
          <w:rFonts w:ascii="Segoe UI" w:hAnsi="Segoe UI" w:cs="Segoe UI"/>
        </w:rPr>
        <w:t xml:space="preserve">Data Leak </w:t>
      </w:r>
      <w:r w:rsidRPr="0044159D">
        <w:rPr>
          <w:rFonts w:ascii="Segoe UI" w:hAnsi="Segoe UI" w:cs="Segoe UI"/>
        </w:rPr>
        <w:t xml:space="preserve">evidenzia la necessità di proattività. Uno dei modi per essere proattivi è investire nella protezione dei furti di identità, che controlla il web (compresi i siti del mercato nero) per l'utilizzo delle vostre informazioni personali. </w:t>
      </w:r>
    </w:p>
    <w:p w14:paraId="61B1BB75" w14:textId="6EE33020" w:rsidR="00CD5526" w:rsidRPr="0044159D" w:rsidRDefault="00CD5526" w:rsidP="0044159D">
      <w:pPr>
        <w:spacing w:line="360" w:lineRule="auto"/>
        <w:rPr>
          <w:rFonts w:ascii="Segoe UI" w:hAnsi="Segoe UI" w:cs="Segoe UI"/>
        </w:rPr>
      </w:pPr>
      <w:r w:rsidRPr="0044159D">
        <w:rPr>
          <w:rFonts w:ascii="Segoe UI" w:hAnsi="Segoe UI" w:cs="Segoe UI"/>
        </w:rPr>
        <w:t>Anche se non è possibile prevenire perdite, violazioni di dati o furti di identità, la conoscenza degli incidenti di sicurezza informatica può aiutare a reagire correttamente alle minacce del mondo di oggi. Continuate a leggere il nostro blog sulla violazione dei dati per essere sempre al passo con le storie che contano.</w:t>
      </w:r>
    </w:p>
    <w:p w14:paraId="0CA60967" w14:textId="1E625EC5" w:rsidR="00CD5526" w:rsidRPr="0044159D" w:rsidRDefault="00345274" w:rsidP="0044159D">
      <w:pPr>
        <w:pStyle w:val="Titolo2"/>
        <w:spacing w:line="360" w:lineRule="auto"/>
        <w:rPr>
          <w:rFonts w:ascii="Segoe UI" w:hAnsi="Segoe UI" w:cs="Segoe UI"/>
        </w:rPr>
      </w:pPr>
      <w:r w:rsidRPr="0044159D">
        <w:rPr>
          <w:rFonts w:ascii="Segoe UI" w:hAnsi="Segoe UI" w:cs="Segoe UI"/>
        </w:rPr>
        <w:t>Come reagire, lato business</w:t>
      </w:r>
    </w:p>
    <w:p w14:paraId="3EDA7812" w14:textId="1CD182DE" w:rsidR="00345274" w:rsidRPr="0044159D" w:rsidRDefault="007641A8" w:rsidP="0044159D">
      <w:pPr>
        <w:spacing w:line="360" w:lineRule="auto"/>
        <w:rPr>
          <w:rFonts w:ascii="Segoe UI" w:hAnsi="Segoe UI" w:cs="Segoe UI"/>
        </w:rPr>
      </w:pPr>
      <w:r w:rsidRPr="0044159D">
        <w:rPr>
          <w:rFonts w:ascii="Segoe UI" w:hAnsi="Segoe UI" w:cs="Segoe UI"/>
        </w:rPr>
        <w:t xml:space="preserve">Ovviamente se lato utente ci sono particolari accortezze da rispettare, lato business, ogni incidente informatico, che sia </w:t>
      </w:r>
      <w:r w:rsidR="00011602" w:rsidRPr="0044159D">
        <w:rPr>
          <w:rFonts w:ascii="Segoe UI" w:hAnsi="Segoe UI" w:cs="Segoe UI"/>
        </w:rPr>
        <w:t xml:space="preserve">Data breach o Data leak deve essere gestito nel modo più efficiente e </w:t>
      </w:r>
      <w:r w:rsidR="00A92128" w:rsidRPr="0044159D">
        <w:rPr>
          <w:rFonts w:ascii="Segoe UI" w:hAnsi="Segoe UI" w:cs="Segoe UI"/>
        </w:rPr>
        <w:t>accurato per evitare ulteriori perdite e rispettare quanto normato nel GDPR.</w:t>
      </w:r>
    </w:p>
    <w:p w14:paraId="2C964C20" w14:textId="5F107E51" w:rsidR="00A92128" w:rsidRPr="0044159D" w:rsidRDefault="00A92128" w:rsidP="0044159D">
      <w:pPr>
        <w:spacing w:line="360" w:lineRule="auto"/>
        <w:rPr>
          <w:rFonts w:ascii="Segoe UI" w:hAnsi="Segoe UI" w:cs="Segoe UI"/>
        </w:rPr>
      </w:pPr>
      <w:r w:rsidRPr="0044159D">
        <w:rPr>
          <w:rFonts w:ascii="Segoe UI" w:hAnsi="Segoe UI" w:cs="Segoe UI"/>
        </w:rPr>
        <w:t>Per questo è fondamentale approntare un Cyber Data Incident Response Pack, in grado di</w:t>
      </w:r>
      <w:r w:rsidR="006A5130" w:rsidRPr="0044159D">
        <w:rPr>
          <w:rFonts w:ascii="Segoe UI" w:hAnsi="Segoe UI" w:cs="Segoe UI"/>
        </w:rPr>
        <w:t>:</w:t>
      </w:r>
    </w:p>
    <w:p w14:paraId="16CADEC4" w14:textId="64D8C451" w:rsidR="006A5130" w:rsidRPr="0044159D" w:rsidRDefault="006A5130" w:rsidP="0044159D">
      <w:pPr>
        <w:pStyle w:val="Paragrafoelenco"/>
        <w:numPr>
          <w:ilvl w:val="0"/>
          <w:numId w:val="1"/>
        </w:numPr>
        <w:spacing w:line="360" w:lineRule="auto"/>
        <w:rPr>
          <w:rFonts w:ascii="Segoe UI" w:hAnsi="Segoe UI" w:cs="Segoe UI"/>
        </w:rPr>
      </w:pPr>
      <w:r w:rsidRPr="0044159D">
        <w:rPr>
          <w:rFonts w:ascii="Segoe UI" w:hAnsi="Segoe UI" w:cs="Segoe UI"/>
        </w:rPr>
        <w:t>Gestire l’incident e supportare l’azienda nelle attività;</w:t>
      </w:r>
    </w:p>
    <w:p w14:paraId="5E958D2F" w14:textId="6AF03396" w:rsidR="006A5130" w:rsidRPr="0044159D" w:rsidRDefault="006A5130" w:rsidP="0044159D">
      <w:pPr>
        <w:pStyle w:val="Paragrafoelenco"/>
        <w:numPr>
          <w:ilvl w:val="0"/>
          <w:numId w:val="1"/>
        </w:numPr>
        <w:spacing w:line="360" w:lineRule="auto"/>
        <w:rPr>
          <w:rFonts w:ascii="Segoe UI" w:hAnsi="Segoe UI" w:cs="Segoe UI"/>
        </w:rPr>
      </w:pPr>
      <w:r w:rsidRPr="0044159D">
        <w:rPr>
          <w:rFonts w:ascii="Segoe UI" w:hAnsi="Segoe UI" w:cs="Segoe UI"/>
        </w:rPr>
        <w:t>Analizzare la natura della violazione;</w:t>
      </w:r>
    </w:p>
    <w:p w14:paraId="3DA3CEC7" w14:textId="110D41F4" w:rsidR="006A5130" w:rsidRPr="0044159D" w:rsidRDefault="006A5130" w:rsidP="0044159D">
      <w:pPr>
        <w:pStyle w:val="Paragrafoelenco"/>
        <w:numPr>
          <w:ilvl w:val="0"/>
          <w:numId w:val="1"/>
        </w:numPr>
        <w:spacing w:line="360" w:lineRule="auto"/>
        <w:rPr>
          <w:rFonts w:ascii="Segoe UI" w:hAnsi="Segoe UI" w:cs="Segoe UI"/>
        </w:rPr>
      </w:pPr>
      <w:r w:rsidRPr="0044159D">
        <w:rPr>
          <w:rFonts w:ascii="Segoe UI" w:hAnsi="Segoe UI" w:cs="Segoe UI"/>
        </w:rPr>
        <w:t>Identificare le evidenze, prove e informazioni tecniche;</w:t>
      </w:r>
    </w:p>
    <w:p w14:paraId="44A7E816" w14:textId="4C91BB63" w:rsidR="006A5130" w:rsidRPr="0044159D" w:rsidRDefault="006A5130" w:rsidP="0044159D">
      <w:pPr>
        <w:pStyle w:val="Paragrafoelenco"/>
        <w:numPr>
          <w:ilvl w:val="0"/>
          <w:numId w:val="1"/>
        </w:numPr>
        <w:spacing w:line="360" w:lineRule="auto"/>
        <w:rPr>
          <w:rFonts w:ascii="Segoe UI" w:hAnsi="Segoe UI" w:cs="Segoe UI"/>
        </w:rPr>
      </w:pPr>
      <w:r w:rsidRPr="0044159D">
        <w:rPr>
          <w:rFonts w:ascii="Segoe UI" w:hAnsi="Segoe UI" w:cs="Segoe UI"/>
        </w:rPr>
        <w:t>Determinare la tipologia dei dati compromessi;</w:t>
      </w:r>
    </w:p>
    <w:p w14:paraId="0DCEB237" w14:textId="1EEFA4C9" w:rsidR="006A5130" w:rsidRPr="0044159D" w:rsidRDefault="006A5130" w:rsidP="0044159D">
      <w:pPr>
        <w:pStyle w:val="Paragrafoelenco"/>
        <w:numPr>
          <w:ilvl w:val="0"/>
          <w:numId w:val="1"/>
        </w:numPr>
        <w:spacing w:line="360" w:lineRule="auto"/>
        <w:rPr>
          <w:rFonts w:ascii="Segoe UI" w:hAnsi="Segoe UI" w:cs="Segoe UI"/>
        </w:rPr>
      </w:pPr>
      <w:r w:rsidRPr="0044159D">
        <w:rPr>
          <w:rFonts w:ascii="Segoe UI" w:hAnsi="Segoe UI" w:cs="Segoe UI"/>
        </w:rPr>
        <w:t>Stabilire quali dati sono stati compromessi:</w:t>
      </w:r>
    </w:p>
    <w:p w14:paraId="6A9171E2" w14:textId="7E6D0EFD" w:rsidR="006A5130" w:rsidRPr="0044159D" w:rsidRDefault="006A5130" w:rsidP="0044159D">
      <w:pPr>
        <w:pStyle w:val="Paragrafoelenco"/>
        <w:numPr>
          <w:ilvl w:val="0"/>
          <w:numId w:val="1"/>
        </w:numPr>
        <w:spacing w:line="360" w:lineRule="auto"/>
        <w:rPr>
          <w:rFonts w:ascii="Segoe UI" w:hAnsi="Segoe UI" w:cs="Segoe UI"/>
        </w:rPr>
      </w:pPr>
      <w:r w:rsidRPr="0044159D">
        <w:rPr>
          <w:rFonts w:ascii="Segoe UI" w:hAnsi="Segoe UI" w:cs="Segoe UI"/>
        </w:rPr>
        <w:t>Formalizzare lo stato delle misure di sicurezza in essere;</w:t>
      </w:r>
    </w:p>
    <w:p w14:paraId="38E500F0" w14:textId="3C987FD8" w:rsidR="006A5130" w:rsidRPr="0044159D" w:rsidRDefault="006A5130" w:rsidP="0044159D">
      <w:pPr>
        <w:pStyle w:val="Paragrafoelenco"/>
        <w:numPr>
          <w:ilvl w:val="0"/>
          <w:numId w:val="1"/>
        </w:numPr>
        <w:spacing w:line="360" w:lineRule="auto"/>
        <w:rPr>
          <w:rFonts w:ascii="Segoe UI" w:hAnsi="Segoe UI" w:cs="Segoe UI"/>
        </w:rPr>
      </w:pPr>
      <w:r w:rsidRPr="0044159D">
        <w:rPr>
          <w:rFonts w:ascii="Segoe UI" w:hAnsi="Segoe UI" w:cs="Segoe UI"/>
        </w:rPr>
        <w:t>Predisporre in piano di Remediation.</w:t>
      </w:r>
    </w:p>
    <w:p w14:paraId="416D4F3F" w14:textId="672B3D4D" w:rsidR="006A5130" w:rsidRPr="0044159D" w:rsidRDefault="006A5130" w:rsidP="0044159D">
      <w:pPr>
        <w:spacing w:line="360" w:lineRule="auto"/>
        <w:rPr>
          <w:rFonts w:ascii="Segoe UI" w:hAnsi="Segoe UI" w:cs="Segoe UI"/>
        </w:rPr>
      </w:pPr>
      <w:r w:rsidRPr="0044159D">
        <w:rPr>
          <w:rFonts w:ascii="Segoe UI" w:hAnsi="Segoe UI" w:cs="Segoe UI"/>
        </w:rPr>
        <w:t xml:space="preserve">Nello specifico il servizio di Cyber Data Breach Incident Response permette di essere compliant alla normativa vigente di Data Protection normata, appunto, nel GDPR. </w:t>
      </w:r>
    </w:p>
    <w:p w14:paraId="1381F4AB" w14:textId="77777777" w:rsidR="008E082A" w:rsidRPr="0044159D" w:rsidRDefault="006A5130" w:rsidP="0044159D">
      <w:pPr>
        <w:spacing w:line="360" w:lineRule="auto"/>
        <w:rPr>
          <w:rFonts w:ascii="Segoe UI" w:hAnsi="Segoe UI" w:cs="Segoe UI"/>
        </w:rPr>
      </w:pPr>
      <w:r w:rsidRPr="0044159D">
        <w:rPr>
          <w:rFonts w:ascii="Segoe UI" w:hAnsi="Segoe UI" w:cs="Segoe UI"/>
        </w:rPr>
        <w:t>L’attività di Cyber Security Framework Checkup è strutturata</w:t>
      </w:r>
      <w:r w:rsidR="008E082A" w:rsidRPr="0044159D">
        <w:rPr>
          <w:rFonts w:ascii="Segoe UI" w:hAnsi="Segoe UI" w:cs="Segoe UI"/>
        </w:rPr>
        <w:t xml:space="preserve"> solamente</w:t>
      </w:r>
      <w:r w:rsidRPr="0044159D">
        <w:rPr>
          <w:rFonts w:ascii="Segoe UI" w:hAnsi="Segoe UI" w:cs="Segoe UI"/>
        </w:rPr>
        <w:t xml:space="preserve"> in 5 fasi:</w:t>
      </w:r>
    </w:p>
    <w:p w14:paraId="40FD18C1" w14:textId="3C9F5342" w:rsidR="008E082A" w:rsidRPr="0044159D" w:rsidRDefault="006A5130" w:rsidP="0044159D">
      <w:pPr>
        <w:pStyle w:val="Paragrafoelenco"/>
        <w:numPr>
          <w:ilvl w:val="0"/>
          <w:numId w:val="2"/>
        </w:numPr>
        <w:spacing w:line="360" w:lineRule="auto"/>
        <w:rPr>
          <w:rFonts w:ascii="Segoe UI" w:hAnsi="Segoe UI" w:cs="Segoe UI"/>
          <w:b/>
          <w:bCs/>
        </w:rPr>
      </w:pPr>
      <w:r w:rsidRPr="0044159D">
        <w:rPr>
          <w:rFonts w:ascii="Segoe UI" w:hAnsi="Segoe UI" w:cs="Segoe UI"/>
          <w:b/>
          <w:bCs/>
        </w:rPr>
        <w:t>Cyber Security Investigation</w:t>
      </w:r>
      <w:r w:rsidR="009B5679" w:rsidRPr="0044159D">
        <w:rPr>
          <w:rFonts w:ascii="Segoe UI" w:hAnsi="Segoe UI" w:cs="Segoe UI"/>
          <w:b/>
          <w:bCs/>
        </w:rPr>
        <w:t xml:space="preserve">: </w:t>
      </w:r>
      <w:r w:rsidR="009B5679" w:rsidRPr="0044159D">
        <w:rPr>
          <w:rFonts w:ascii="Segoe UI" w:hAnsi="Segoe UI" w:cs="Segoe UI"/>
        </w:rPr>
        <w:t>In questa fase avviene l’analisi dell’attacco, dei target vittima e dei dati compromessi;</w:t>
      </w:r>
    </w:p>
    <w:p w14:paraId="76F780B4" w14:textId="050157A2" w:rsidR="008E082A" w:rsidRPr="0044159D" w:rsidRDefault="006A5130" w:rsidP="0044159D">
      <w:pPr>
        <w:pStyle w:val="Paragrafoelenco"/>
        <w:numPr>
          <w:ilvl w:val="0"/>
          <w:numId w:val="2"/>
        </w:numPr>
        <w:spacing w:line="360" w:lineRule="auto"/>
        <w:rPr>
          <w:rFonts w:ascii="Segoe UI" w:hAnsi="Segoe UI" w:cs="Segoe UI"/>
          <w:b/>
          <w:bCs/>
        </w:rPr>
      </w:pPr>
      <w:r w:rsidRPr="0044159D">
        <w:rPr>
          <w:rFonts w:ascii="Segoe UI" w:hAnsi="Segoe UI" w:cs="Segoe UI"/>
          <w:b/>
          <w:bCs/>
        </w:rPr>
        <w:t>Forensic Investigation</w:t>
      </w:r>
      <w:r w:rsidR="009B5679" w:rsidRPr="0044159D">
        <w:rPr>
          <w:rFonts w:ascii="Segoe UI" w:hAnsi="Segoe UI" w:cs="Segoe UI"/>
          <w:b/>
          <w:bCs/>
        </w:rPr>
        <w:t xml:space="preserve">: </w:t>
      </w:r>
      <w:r w:rsidR="009B5679" w:rsidRPr="0044159D">
        <w:rPr>
          <w:rFonts w:ascii="Segoe UI" w:hAnsi="Segoe UI" w:cs="Segoe UI"/>
        </w:rPr>
        <w:t>Cristallizza legalmente le evidenze e le prove;</w:t>
      </w:r>
    </w:p>
    <w:p w14:paraId="0A7B0212" w14:textId="440B692B" w:rsidR="008E082A" w:rsidRPr="0044159D" w:rsidRDefault="006A5130" w:rsidP="0044159D">
      <w:pPr>
        <w:pStyle w:val="Paragrafoelenco"/>
        <w:numPr>
          <w:ilvl w:val="0"/>
          <w:numId w:val="2"/>
        </w:numPr>
        <w:spacing w:line="360" w:lineRule="auto"/>
        <w:rPr>
          <w:rFonts w:ascii="Segoe UI" w:hAnsi="Segoe UI" w:cs="Segoe UI"/>
          <w:b/>
          <w:bCs/>
        </w:rPr>
      </w:pPr>
      <w:r w:rsidRPr="0044159D">
        <w:rPr>
          <w:rFonts w:ascii="Segoe UI" w:hAnsi="Segoe UI" w:cs="Segoe UI"/>
          <w:b/>
          <w:bCs/>
        </w:rPr>
        <w:t>ICT Integrity Checkup</w:t>
      </w:r>
      <w:r w:rsidR="009B5679" w:rsidRPr="0044159D">
        <w:rPr>
          <w:rFonts w:ascii="Segoe UI" w:hAnsi="Segoe UI" w:cs="Segoe UI"/>
          <w:b/>
          <w:bCs/>
        </w:rPr>
        <w:t xml:space="preserve">: </w:t>
      </w:r>
      <w:r w:rsidR="009B5679" w:rsidRPr="0044159D">
        <w:rPr>
          <w:rFonts w:ascii="Segoe UI" w:hAnsi="Segoe UI" w:cs="Segoe UI"/>
        </w:rPr>
        <w:t>Verifica l’integrità dell’infrastruttura;</w:t>
      </w:r>
    </w:p>
    <w:p w14:paraId="437E981D" w14:textId="7F29F39B" w:rsidR="008E082A" w:rsidRPr="0044159D" w:rsidRDefault="006A5130" w:rsidP="0044159D">
      <w:pPr>
        <w:pStyle w:val="Paragrafoelenco"/>
        <w:numPr>
          <w:ilvl w:val="0"/>
          <w:numId w:val="2"/>
        </w:numPr>
        <w:spacing w:line="360" w:lineRule="auto"/>
        <w:rPr>
          <w:rFonts w:ascii="Segoe UI" w:hAnsi="Segoe UI" w:cs="Segoe UI"/>
          <w:b/>
          <w:bCs/>
        </w:rPr>
      </w:pPr>
      <w:r w:rsidRPr="0044159D">
        <w:rPr>
          <w:rFonts w:ascii="Segoe UI" w:hAnsi="Segoe UI" w:cs="Segoe UI"/>
          <w:b/>
          <w:bCs/>
        </w:rPr>
        <w:t>Vulnerability Checkup</w:t>
      </w:r>
      <w:r w:rsidR="009B5679" w:rsidRPr="0044159D">
        <w:rPr>
          <w:rFonts w:ascii="Segoe UI" w:hAnsi="Segoe UI" w:cs="Segoe UI"/>
          <w:b/>
          <w:bCs/>
        </w:rPr>
        <w:t xml:space="preserve">: </w:t>
      </w:r>
      <w:r w:rsidR="009B5679" w:rsidRPr="0044159D">
        <w:rPr>
          <w:rFonts w:ascii="Segoe UI" w:hAnsi="Segoe UI" w:cs="Segoe UI"/>
        </w:rPr>
        <w:t>Verifica le eventuali vulnerabilità dell’infrastruttura;</w:t>
      </w:r>
    </w:p>
    <w:p w14:paraId="00DB901D" w14:textId="6F48AEEA" w:rsidR="006A5130" w:rsidRPr="0044159D" w:rsidRDefault="006A5130" w:rsidP="0044159D">
      <w:pPr>
        <w:pStyle w:val="Paragrafoelenco"/>
        <w:numPr>
          <w:ilvl w:val="0"/>
          <w:numId w:val="2"/>
        </w:numPr>
        <w:spacing w:line="360" w:lineRule="auto"/>
        <w:rPr>
          <w:rFonts w:ascii="Segoe UI" w:hAnsi="Segoe UI" w:cs="Segoe UI"/>
          <w:b/>
          <w:bCs/>
        </w:rPr>
      </w:pPr>
      <w:r w:rsidRPr="0044159D">
        <w:rPr>
          <w:rFonts w:ascii="Segoe UI" w:hAnsi="Segoe UI" w:cs="Segoe UI"/>
          <w:b/>
          <w:bCs/>
        </w:rPr>
        <w:t>Reporting/Remediation Plan</w:t>
      </w:r>
      <w:r w:rsidR="009B5679" w:rsidRPr="0044159D">
        <w:rPr>
          <w:rFonts w:ascii="Segoe UI" w:hAnsi="Segoe UI" w:cs="Segoe UI"/>
          <w:b/>
          <w:bCs/>
        </w:rPr>
        <w:t xml:space="preserve">: </w:t>
      </w:r>
      <w:r w:rsidR="009B5679" w:rsidRPr="0044159D">
        <w:rPr>
          <w:rFonts w:ascii="Segoe UI" w:hAnsi="Segoe UI" w:cs="Segoe UI"/>
        </w:rPr>
        <w:t>Documentazione per la notifica al Garante e Remediation Plan.</w:t>
      </w:r>
    </w:p>
    <w:p w14:paraId="513A2B28" w14:textId="05653A1C" w:rsidR="006A5130" w:rsidRPr="0044159D" w:rsidRDefault="009B5679" w:rsidP="0044159D">
      <w:pPr>
        <w:pStyle w:val="Titolo2"/>
        <w:spacing w:line="360" w:lineRule="auto"/>
        <w:rPr>
          <w:rFonts w:ascii="Segoe UI" w:hAnsi="Segoe UI" w:cs="Segoe UI"/>
        </w:rPr>
      </w:pPr>
      <w:r w:rsidRPr="0044159D">
        <w:rPr>
          <w:rFonts w:ascii="Segoe UI" w:hAnsi="Segoe UI" w:cs="Segoe UI"/>
        </w:rPr>
        <w:lastRenderedPageBreak/>
        <w:t>Il pericolo in agguato, il fake data breach</w:t>
      </w:r>
    </w:p>
    <w:p w14:paraId="281D6A45" w14:textId="2B5EF646" w:rsidR="00393B97" w:rsidRPr="0044159D" w:rsidRDefault="00393B97" w:rsidP="0044159D">
      <w:pPr>
        <w:pStyle w:val="Titolo2"/>
        <w:spacing w:line="360" w:lineRule="auto"/>
        <w:rPr>
          <w:rFonts w:ascii="Segoe UI" w:hAnsi="Segoe UI" w:cs="Segoe UI"/>
          <w:b w:val="0"/>
          <w:bCs w:val="0"/>
          <w:sz w:val="22"/>
          <w:szCs w:val="22"/>
        </w:rPr>
      </w:pPr>
      <w:r w:rsidRPr="0044159D">
        <w:rPr>
          <w:rFonts w:ascii="Segoe UI" w:hAnsi="Segoe UI" w:cs="Segoe UI"/>
          <w:b w:val="0"/>
          <w:bCs w:val="0"/>
          <w:sz w:val="22"/>
          <w:szCs w:val="22"/>
        </w:rPr>
        <w:t>Ma se non bastassero i problemi creati da Data Leak e Data Breach, si sta palesando un nuovo spauracchio per i business, particolarmente per quelli quotati in borsa: il Fake Data Breach.</w:t>
      </w:r>
    </w:p>
    <w:p w14:paraId="6C4F65C4" w14:textId="3D00126E" w:rsidR="00393B97" w:rsidRPr="0044159D" w:rsidRDefault="00393B97" w:rsidP="0044159D">
      <w:pPr>
        <w:pStyle w:val="Titolo2"/>
        <w:spacing w:line="360" w:lineRule="auto"/>
        <w:rPr>
          <w:rFonts w:ascii="Segoe UI" w:hAnsi="Segoe UI" w:cs="Segoe UI"/>
          <w:b w:val="0"/>
          <w:bCs w:val="0"/>
          <w:sz w:val="22"/>
          <w:szCs w:val="22"/>
        </w:rPr>
      </w:pPr>
      <w:r w:rsidRPr="0044159D">
        <w:rPr>
          <w:rFonts w:ascii="Segoe UI" w:hAnsi="Segoe UI" w:cs="Segoe UI"/>
          <w:b w:val="0"/>
          <w:bCs w:val="0"/>
          <w:sz w:val="22"/>
          <w:szCs w:val="22"/>
        </w:rPr>
        <w:t>Non è passato molto tempo dal caso di Nexi, dove quasi 18mila records erano stati pubblicati sul sito Pastebin e attribuiti all’istituto finanziario Italiano.</w:t>
      </w:r>
    </w:p>
    <w:p w14:paraId="2F5016E4" w14:textId="5451407F" w:rsidR="00393B97" w:rsidRPr="0044159D" w:rsidRDefault="00393B97" w:rsidP="0044159D">
      <w:pPr>
        <w:pStyle w:val="Titolo2"/>
        <w:spacing w:line="360" w:lineRule="auto"/>
        <w:rPr>
          <w:rFonts w:ascii="Segoe UI" w:hAnsi="Segoe UI" w:cs="Segoe UI"/>
          <w:b w:val="0"/>
          <w:bCs w:val="0"/>
          <w:sz w:val="22"/>
          <w:szCs w:val="22"/>
        </w:rPr>
      </w:pPr>
      <w:r w:rsidRPr="0044159D">
        <w:rPr>
          <w:rFonts w:ascii="Segoe UI" w:hAnsi="Segoe UI" w:cs="Segoe UI"/>
          <w:b w:val="0"/>
          <w:bCs w:val="0"/>
          <w:sz w:val="22"/>
          <w:szCs w:val="22"/>
        </w:rPr>
        <w:t>Ma, a prescindere dalle evidenze circostanziali, i dati pubblicati potrebbero essere stati usati per arrecare danno a qualsiasi tipo di azienda, non essendo sempre ricollegabili a Nexi.</w:t>
      </w:r>
    </w:p>
    <w:p w14:paraId="4AD2EA57" w14:textId="402AD476" w:rsidR="00393B97" w:rsidRPr="0044159D" w:rsidRDefault="00393B97" w:rsidP="0044159D">
      <w:pPr>
        <w:pStyle w:val="Titolo2"/>
        <w:spacing w:line="360" w:lineRule="auto"/>
        <w:rPr>
          <w:rFonts w:ascii="Segoe UI" w:hAnsi="Segoe UI" w:cs="Segoe UI"/>
          <w:b w:val="0"/>
          <w:bCs w:val="0"/>
          <w:sz w:val="22"/>
          <w:szCs w:val="22"/>
        </w:rPr>
      </w:pPr>
      <w:r w:rsidRPr="0044159D">
        <w:rPr>
          <w:rFonts w:ascii="Segoe UI" w:hAnsi="Segoe UI" w:cs="Segoe UI"/>
          <w:b w:val="0"/>
          <w:bCs w:val="0"/>
          <w:sz w:val="22"/>
          <w:szCs w:val="22"/>
        </w:rPr>
        <w:t>In quel caso, anche se il presunto bersaglio al tempo ha rassicurato “il mondo” negando serenamente l’accadimento (un approccio alla gestione delle cosidette “Cyber Crisis” assolutamente errato, che causa piu’ danni che soluzioni), chi non è atto a cimentarsi nel mondo della Cyber Security, naturalmente, stenta a credere a chi è sotto i riflettori.</w:t>
      </w:r>
    </w:p>
    <w:p w14:paraId="5A113B60" w14:textId="5665C050" w:rsidR="00393B97" w:rsidRPr="0044159D" w:rsidRDefault="00393B97" w:rsidP="0044159D">
      <w:pPr>
        <w:pStyle w:val="Titolo2"/>
        <w:spacing w:line="360" w:lineRule="auto"/>
        <w:rPr>
          <w:rFonts w:ascii="Segoe UI" w:hAnsi="Segoe UI" w:cs="Segoe UI"/>
          <w:b w:val="0"/>
          <w:bCs w:val="0"/>
          <w:sz w:val="22"/>
          <w:szCs w:val="22"/>
        </w:rPr>
      </w:pPr>
      <w:r w:rsidRPr="0044159D">
        <w:rPr>
          <w:rFonts w:ascii="Segoe UI" w:hAnsi="Segoe UI" w:cs="Segoe UI"/>
          <w:b w:val="0"/>
          <w:bCs w:val="0"/>
          <w:sz w:val="22"/>
          <w:szCs w:val="22"/>
        </w:rPr>
        <w:t>Il pericolo è che questo sia solo il primo esempio di una nuova strategia diffamatoria che potrebbe diventare standard: utilizzare dati non descrittivi per screditare i propri competitor o, perché no, i propri avversari politici agli occhi del pubblico, così come per svolgere azioni illegali proprie del c.d. “Insider Trading”, ma senza la necessità di avere, appunto, insider all’interno dell’organizzazione vittima</w:t>
      </w:r>
    </w:p>
    <w:p w14:paraId="74DA53D7" w14:textId="77777777" w:rsidR="00393B97" w:rsidRPr="0044159D" w:rsidRDefault="00393B97" w:rsidP="0044159D">
      <w:pPr>
        <w:pStyle w:val="Titolo2"/>
        <w:spacing w:line="360" w:lineRule="auto"/>
        <w:rPr>
          <w:rFonts w:ascii="Segoe UI" w:hAnsi="Segoe UI" w:cs="Segoe UI"/>
          <w:b w:val="0"/>
          <w:bCs w:val="0"/>
          <w:sz w:val="22"/>
          <w:szCs w:val="22"/>
        </w:rPr>
      </w:pPr>
      <w:r w:rsidRPr="0044159D">
        <w:rPr>
          <w:rFonts w:ascii="Segoe UI" w:hAnsi="Segoe UI" w:cs="Segoe UI"/>
          <w:b w:val="0"/>
          <w:bCs w:val="0"/>
          <w:sz w:val="22"/>
          <w:szCs w:val="22"/>
        </w:rPr>
        <w:t>Il caso ha però aperto anche un altro filone di criticità, se vogliamo più ‘alto’, ovvero la mancanza di azione ed autorevolezza da parte di quegli organismi che dovrebbero tutelare le parti coinvolte – sia consumer sia azienda – in casi come questo.</w:t>
      </w:r>
    </w:p>
    <w:p w14:paraId="1772EA63" w14:textId="5BCA5332" w:rsidR="009B5679" w:rsidRPr="0044159D" w:rsidRDefault="00393B97" w:rsidP="0044159D">
      <w:pPr>
        <w:pStyle w:val="Titolo2"/>
        <w:spacing w:line="360" w:lineRule="auto"/>
        <w:rPr>
          <w:rFonts w:ascii="Segoe UI" w:hAnsi="Segoe UI" w:cs="Segoe UI"/>
          <w:b w:val="0"/>
          <w:bCs w:val="0"/>
          <w:sz w:val="22"/>
          <w:szCs w:val="22"/>
        </w:rPr>
      </w:pPr>
      <w:r w:rsidRPr="0044159D">
        <w:rPr>
          <w:rFonts w:ascii="Segoe UI" w:hAnsi="Segoe UI" w:cs="Segoe UI"/>
          <w:b w:val="0"/>
          <w:bCs w:val="0"/>
          <w:sz w:val="22"/>
          <w:szCs w:val="22"/>
        </w:rPr>
        <w:t xml:space="preserve">Se il data breach c’è stato, non mancano gli strumenti – GDPR docet –per sanzionare adeguatamente chi non ha adottato le misure di sicurezza e per attivare ogni utile procedura di emergenza a salvaguardia dei cittadini, le cui informazioni personali indebitamente fuoriuscite dagli archivi elettronici possono essere adoperate in modo illegale. In caso contrario, se la news si rivelasse priva di qualsiasi frammento di verità il compito del Garante e della Consob dovrebbe essere quello di comunicare urbi et </w:t>
      </w:r>
      <w:r w:rsidR="0044159D" w:rsidRPr="0044159D">
        <w:rPr>
          <w:rFonts w:ascii="Segoe UI" w:hAnsi="Segoe UI" w:cs="Segoe UI"/>
          <w:b w:val="0"/>
          <w:bCs w:val="0"/>
          <w:sz w:val="22"/>
          <w:szCs w:val="22"/>
        </w:rPr>
        <w:t>orbi la</w:t>
      </w:r>
      <w:r w:rsidRPr="0044159D">
        <w:rPr>
          <w:rFonts w:ascii="Segoe UI" w:hAnsi="Segoe UI" w:cs="Segoe UI"/>
          <w:b w:val="0"/>
          <w:bCs w:val="0"/>
          <w:sz w:val="22"/>
          <w:szCs w:val="22"/>
        </w:rPr>
        <w:t xml:space="preserve"> falsità della notizia e del conseguente allarme. Il risultato, mancando queste garanzie, l’abbiamo già visto con Nexi – stante che la notizia è ancora in divenire – e le conseguenze sulla brand reputation e sul titolo si sono già fatte sentire. </w:t>
      </w:r>
    </w:p>
    <w:p w14:paraId="6419558F" w14:textId="77777777" w:rsidR="009B5679" w:rsidRPr="0044159D" w:rsidRDefault="009B5679" w:rsidP="0044159D">
      <w:pPr>
        <w:pStyle w:val="Titolo2"/>
        <w:spacing w:line="360" w:lineRule="auto"/>
        <w:rPr>
          <w:rFonts w:ascii="Segoe UI" w:hAnsi="Segoe UI" w:cs="Segoe UI"/>
        </w:rPr>
      </w:pPr>
    </w:p>
    <w:sectPr w:rsidR="009B5679" w:rsidRPr="004415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3B82"/>
    <w:multiLevelType w:val="hybridMultilevel"/>
    <w:tmpl w:val="4A947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BB1EC8"/>
    <w:multiLevelType w:val="hybridMultilevel"/>
    <w:tmpl w:val="D5D256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A9D5B85"/>
    <w:multiLevelType w:val="hybridMultilevel"/>
    <w:tmpl w:val="804C51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hideSpellingErrors/>
  <w:hideGrammaticalError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B8"/>
    <w:rsid w:val="00004A9B"/>
    <w:rsid w:val="00011602"/>
    <w:rsid w:val="00067FED"/>
    <w:rsid w:val="000979D3"/>
    <w:rsid w:val="00150DE2"/>
    <w:rsid w:val="00212ACA"/>
    <w:rsid w:val="0023006C"/>
    <w:rsid w:val="00324E22"/>
    <w:rsid w:val="00345274"/>
    <w:rsid w:val="00393B97"/>
    <w:rsid w:val="0044159D"/>
    <w:rsid w:val="00451E88"/>
    <w:rsid w:val="00454040"/>
    <w:rsid w:val="004834B7"/>
    <w:rsid w:val="004D43AA"/>
    <w:rsid w:val="005E003A"/>
    <w:rsid w:val="005E1D38"/>
    <w:rsid w:val="00602FB8"/>
    <w:rsid w:val="0061493F"/>
    <w:rsid w:val="0066773D"/>
    <w:rsid w:val="006A5130"/>
    <w:rsid w:val="007641A8"/>
    <w:rsid w:val="00851A3E"/>
    <w:rsid w:val="008E082A"/>
    <w:rsid w:val="008F7FD1"/>
    <w:rsid w:val="009268CC"/>
    <w:rsid w:val="009B5679"/>
    <w:rsid w:val="009B7C89"/>
    <w:rsid w:val="00A4254C"/>
    <w:rsid w:val="00A92128"/>
    <w:rsid w:val="00A93CB9"/>
    <w:rsid w:val="00AD7F00"/>
    <w:rsid w:val="00B0397E"/>
    <w:rsid w:val="00C91066"/>
    <w:rsid w:val="00CD5526"/>
    <w:rsid w:val="00CF41E6"/>
    <w:rsid w:val="00D76BC5"/>
    <w:rsid w:val="00D91ACC"/>
    <w:rsid w:val="00DF37A9"/>
    <w:rsid w:val="00E078AC"/>
    <w:rsid w:val="00E30983"/>
    <w:rsid w:val="00E63A6C"/>
    <w:rsid w:val="00E64950"/>
    <w:rsid w:val="00F6520C"/>
    <w:rsid w:val="00F7045C"/>
    <w:rsid w:val="00F94D29"/>
    <w:rsid w:val="00F951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26CD"/>
  <w15:chartTrackingRefBased/>
  <w15:docId w15:val="{2C454C54-E4B1-4D9B-9D24-8F1C4145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CF41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CF41E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CF41E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F41E6"/>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CF41E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CF41E6"/>
    <w:rPr>
      <w:rFonts w:ascii="Times New Roman" w:eastAsia="Times New Roman" w:hAnsi="Times New Roman" w:cs="Times New Roman"/>
      <w:b/>
      <w:bCs/>
      <w:sz w:val="27"/>
      <w:szCs w:val="27"/>
      <w:lang w:eastAsia="it-IT"/>
    </w:rPr>
  </w:style>
  <w:style w:type="character" w:customStyle="1" w:styleId="theauthor">
    <w:name w:val="theauthor"/>
    <w:basedOn w:val="Carpredefinitoparagrafo"/>
    <w:rsid w:val="00CF41E6"/>
  </w:style>
  <w:style w:type="character" w:styleId="Collegamentoipertestuale">
    <w:name w:val="Hyperlink"/>
    <w:basedOn w:val="Carpredefinitoparagrafo"/>
    <w:uiPriority w:val="99"/>
    <w:semiHidden/>
    <w:unhideWhenUsed/>
    <w:rsid w:val="00CF41E6"/>
    <w:rPr>
      <w:color w:val="0000FF"/>
      <w:u w:val="single"/>
    </w:rPr>
  </w:style>
  <w:style w:type="paragraph" w:styleId="NormaleWeb">
    <w:name w:val="Normal (Web)"/>
    <w:basedOn w:val="Normale"/>
    <w:uiPriority w:val="99"/>
    <w:semiHidden/>
    <w:unhideWhenUsed/>
    <w:rsid w:val="00CF41E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F41E6"/>
    <w:rPr>
      <w:i/>
      <w:iCs/>
    </w:rPr>
  </w:style>
  <w:style w:type="paragraph" w:styleId="Paragrafoelenco">
    <w:name w:val="List Paragraph"/>
    <w:basedOn w:val="Normale"/>
    <w:uiPriority w:val="34"/>
    <w:qFormat/>
    <w:rsid w:val="006A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796768">
      <w:bodyDiv w:val="1"/>
      <w:marLeft w:val="0"/>
      <w:marRight w:val="0"/>
      <w:marTop w:val="0"/>
      <w:marBottom w:val="0"/>
      <w:divBdr>
        <w:top w:val="none" w:sz="0" w:space="0" w:color="auto"/>
        <w:left w:val="none" w:sz="0" w:space="0" w:color="auto"/>
        <w:bottom w:val="none" w:sz="0" w:space="0" w:color="auto"/>
        <w:right w:val="none" w:sz="0" w:space="0" w:color="auto"/>
      </w:divBdr>
      <w:divsChild>
        <w:div w:id="1807549391">
          <w:marLeft w:val="0"/>
          <w:marRight w:val="0"/>
          <w:marTop w:val="0"/>
          <w:marBottom w:val="0"/>
          <w:divBdr>
            <w:top w:val="none" w:sz="0" w:space="0" w:color="auto"/>
            <w:left w:val="none" w:sz="0" w:space="0" w:color="auto"/>
            <w:bottom w:val="none" w:sz="0" w:space="0" w:color="auto"/>
            <w:right w:val="none" w:sz="0" w:space="0" w:color="auto"/>
          </w:divBdr>
        </w:div>
        <w:div w:id="776876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BD9F5-826A-8E49-AEF0-0208D5AB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1524</Words>
  <Characters>8690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Giberti</dc:creator>
  <cp:keywords/>
  <dc:description/>
  <cp:lastModifiedBy>Piermario Boccellato</cp:lastModifiedBy>
  <cp:revision>2</cp:revision>
  <cp:lastPrinted>2019-09-17T08:38:00Z</cp:lastPrinted>
  <dcterms:created xsi:type="dcterms:W3CDTF">2019-09-19T11:05:00Z</dcterms:created>
  <dcterms:modified xsi:type="dcterms:W3CDTF">2019-09-19T11:05:00Z</dcterms:modified>
</cp:coreProperties>
</file>